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F70232" w:rsidRDefault="002D57C8" w:rsidP="00502FB6">
      <w:pPr>
        <w:pStyle w:val="berschrift2"/>
        <w:rPr>
          <w:lang w:val="en-US"/>
        </w:rPr>
      </w:pPr>
      <w:r w:rsidRPr="00F70232">
        <w:rPr>
          <w:lang w:val="en-US"/>
        </w:rPr>
        <w:t xml:space="preserve"> </w:t>
      </w:r>
    </w:p>
    <w:p w14:paraId="3664B6B2" w14:textId="517069D4" w:rsidR="000A466F" w:rsidRPr="005125F5" w:rsidRDefault="00796844" w:rsidP="00990720">
      <w:pPr>
        <w:framePr w:w="2835" w:hSpace="181" w:wrap="around" w:vAnchor="page" w:hAnchor="page" w:x="7717" w:y="2209" w:anchorLock="1"/>
        <w:shd w:val="solid" w:color="FFFFFF" w:fill="FFFFFF"/>
        <w:rPr>
          <w:rFonts w:ascii="Arial" w:hAnsi="Arial" w:cs="Arial"/>
          <w:b/>
          <w:sz w:val="20"/>
          <w:lang w:val="en-US"/>
        </w:rPr>
      </w:pPr>
      <w:r w:rsidRPr="005125F5">
        <w:rPr>
          <w:rFonts w:ascii="Arial" w:hAnsi="Arial" w:cs="Arial"/>
          <w:b/>
          <w:sz w:val="20"/>
          <w:lang w:val="en-US"/>
        </w:rPr>
        <w:t>Contacto</w:t>
      </w:r>
      <w:r w:rsidR="000A466F" w:rsidRPr="005125F5">
        <w:rPr>
          <w:rFonts w:ascii="Arial" w:hAnsi="Arial" w:cs="Arial"/>
          <w:b/>
          <w:sz w:val="20"/>
          <w:lang w:val="en-US"/>
        </w:rPr>
        <w:t xml:space="preserve">: </w:t>
      </w:r>
    </w:p>
    <w:p w14:paraId="50C18867" w14:textId="77777777" w:rsidR="000A466F" w:rsidRPr="005125F5"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30442504" w:rsidR="00586D02" w:rsidRPr="005125F5" w:rsidRDefault="002514CF" w:rsidP="00990720">
      <w:pPr>
        <w:framePr w:w="2835" w:hSpace="181" w:wrap="around" w:vAnchor="page" w:hAnchor="page" w:x="7717" w:y="2209" w:anchorLock="1"/>
        <w:shd w:val="solid" w:color="FFFFFF" w:fill="FFFFFF"/>
        <w:rPr>
          <w:rFonts w:ascii="Arial" w:hAnsi="Arial" w:cs="Arial"/>
          <w:sz w:val="20"/>
          <w:lang w:val="en-US"/>
        </w:rPr>
      </w:pPr>
      <w:r w:rsidRPr="005125F5">
        <w:rPr>
          <w:rFonts w:ascii="Arial" w:hAnsi="Arial" w:cs="Arial"/>
          <w:sz w:val="20"/>
          <w:lang w:val="en-US"/>
        </w:rPr>
        <w:t xml:space="preserve">Vanessa </w:t>
      </w:r>
      <w:r w:rsidR="00884ED4" w:rsidRPr="005125F5">
        <w:rPr>
          <w:rFonts w:ascii="Arial" w:hAnsi="Arial" w:cs="Arial"/>
          <w:sz w:val="20"/>
          <w:lang w:val="en-US"/>
        </w:rPr>
        <w:t>Frekers</w:t>
      </w:r>
      <w:r w:rsidR="00840AB4" w:rsidRPr="005125F5">
        <w:rPr>
          <w:rFonts w:ascii="Arial" w:hAnsi="Arial" w:cs="Arial"/>
          <w:sz w:val="20"/>
          <w:lang w:val="en-US"/>
        </w:rPr>
        <w:t>, B.Sc.</w:t>
      </w:r>
    </w:p>
    <w:p w14:paraId="6C6BD628" w14:textId="77777777" w:rsidR="00884ED4" w:rsidRPr="00F65E8E" w:rsidRDefault="00CE2D7C"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F65E8E">
          <w:rPr>
            <w:rStyle w:val="Hyperlink"/>
            <w:rFonts w:ascii="Arial" w:hAnsi="Arial" w:cs="Arial"/>
            <w:sz w:val="20"/>
            <w:lang w:val="de-DE"/>
          </w:rPr>
          <w:t>press@sigmasoft.de</w:t>
        </w:r>
      </w:hyperlink>
      <w:r w:rsidR="00884ED4" w:rsidRPr="00F65E8E">
        <w:rPr>
          <w:rFonts w:ascii="Arial" w:hAnsi="Arial" w:cs="Arial"/>
          <w:sz w:val="20"/>
          <w:lang w:val="de-DE"/>
        </w:rPr>
        <w:t xml:space="preserve"> </w:t>
      </w:r>
    </w:p>
    <w:p w14:paraId="0003BE16" w14:textId="77777777" w:rsidR="00A45EBF" w:rsidRPr="00F65E8E" w:rsidRDefault="00586D02" w:rsidP="00990720">
      <w:pPr>
        <w:framePr w:w="2835" w:hSpace="181" w:wrap="around" w:vAnchor="page" w:hAnchor="page" w:x="7717" w:y="2209" w:anchorLock="1"/>
        <w:shd w:val="solid" w:color="FFFFFF" w:fill="FFFFFF"/>
        <w:rPr>
          <w:rFonts w:ascii="Arial" w:hAnsi="Arial" w:cs="Arial"/>
          <w:sz w:val="20"/>
          <w:lang w:val="de-DE"/>
        </w:rPr>
      </w:pPr>
      <w:r w:rsidRPr="00F65E8E">
        <w:rPr>
          <w:rFonts w:ascii="Arial" w:hAnsi="Arial" w:cs="Arial"/>
          <w:sz w:val="20"/>
          <w:lang w:val="de-DE"/>
        </w:rPr>
        <w:t>+49-241-89495-0</w:t>
      </w:r>
    </w:p>
    <w:p w14:paraId="2AA007B8" w14:textId="77777777" w:rsidR="00766340" w:rsidRPr="00350008" w:rsidRDefault="00766340" w:rsidP="00990720">
      <w:pPr>
        <w:framePr w:w="2835" w:hSpace="181" w:wrap="around" w:vAnchor="page" w:hAnchor="page" w:x="7717" w:y="2209" w:anchorLock="1"/>
        <w:shd w:val="solid" w:color="FFFFFF" w:fill="FFFFFF"/>
        <w:rPr>
          <w:rFonts w:ascii="Arial" w:hAnsi="Arial" w:cs="Arial"/>
          <w:sz w:val="20"/>
          <w:lang w:val="es-ES"/>
        </w:rPr>
      </w:pPr>
      <w:r w:rsidRPr="00F65E8E">
        <w:rPr>
          <w:rFonts w:ascii="Arial" w:hAnsi="Arial" w:cs="Arial"/>
          <w:sz w:val="20"/>
          <w:lang w:val="de-DE"/>
        </w:rPr>
        <w:t xml:space="preserve">Kackertstr. </w:t>
      </w:r>
      <w:r w:rsidRPr="00350008">
        <w:rPr>
          <w:rFonts w:ascii="Arial" w:hAnsi="Arial" w:cs="Arial"/>
          <w:sz w:val="20"/>
          <w:lang w:val="es-ES"/>
        </w:rPr>
        <w:t>11</w:t>
      </w:r>
    </w:p>
    <w:p w14:paraId="5854DA63" w14:textId="77777777" w:rsidR="00766340" w:rsidRPr="00350008" w:rsidRDefault="00766340" w:rsidP="00990720">
      <w:pPr>
        <w:framePr w:w="2835" w:hSpace="181" w:wrap="around" w:vAnchor="page" w:hAnchor="page" w:x="7717" w:y="2209" w:anchorLock="1"/>
        <w:shd w:val="solid" w:color="FFFFFF" w:fill="FFFFFF"/>
        <w:rPr>
          <w:rFonts w:ascii="Arial" w:hAnsi="Arial" w:cs="Arial"/>
          <w:sz w:val="20"/>
          <w:lang w:val="es-ES"/>
        </w:rPr>
      </w:pPr>
      <w:r w:rsidRPr="00350008">
        <w:rPr>
          <w:rFonts w:ascii="Arial" w:hAnsi="Arial" w:cs="Arial"/>
          <w:sz w:val="20"/>
          <w:lang w:val="es-ES"/>
        </w:rPr>
        <w:t xml:space="preserve">D-52072 – Aachen </w:t>
      </w:r>
    </w:p>
    <w:p w14:paraId="4A4AE6A3" w14:textId="77777777" w:rsidR="000A466F" w:rsidRPr="00350008" w:rsidRDefault="000A466F" w:rsidP="00990720">
      <w:pPr>
        <w:framePr w:w="2835" w:hSpace="181" w:wrap="around" w:vAnchor="page" w:hAnchor="page" w:x="7717" w:y="2209" w:anchorLock="1"/>
        <w:shd w:val="solid" w:color="FFFFFF" w:fill="FFFFFF"/>
        <w:rPr>
          <w:rFonts w:ascii="Arial" w:hAnsi="Arial" w:cs="Arial"/>
          <w:sz w:val="20"/>
          <w:lang w:val="es-ES"/>
        </w:rPr>
      </w:pPr>
    </w:p>
    <w:p w14:paraId="367ED521" w14:textId="5E51093B" w:rsidR="000A466F" w:rsidRPr="005125F5" w:rsidRDefault="00796844" w:rsidP="000A466F">
      <w:pPr>
        <w:spacing w:after="200"/>
        <w:jc w:val="left"/>
        <w:rPr>
          <w:rFonts w:ascii="Arial" w:eastAsia="Calibri" w:hAnsi="Arial" w:cs="Arial"/>
          <w:b/>
          <w:bCs/>
          <w:color w:val="5F5F5F"/>
          <w:sz w:val="28"/>
          <w:szCs w:val="28"/>
          <w:lang w:val="es-419"/>
        </w:rPr>
      </w:pPr>
      <w:r w:rsidRPr="005125F5">
        <w:rPr>
          <w:rFonts w:ascii="Arial" w:eastAsia="Calibri" w:hAnsi="Arial" w:cs="Arial"/>
          <w:b/>
          <w:bCs/>
          <w:color w:val="5F5F5F"/>
          <w:sz w:val="28"/>
          <w:szCs w:val="28"/>
          <w:lang w:val="es-419"/>
        </w:rPr>
        <w:t>Comunicado de Prensa</w:t>
      </w:r>
    </w:p>
    <w:p w14:paraId="4CF260A8" w14:textId="09BD94A2" w:rsidR="000317B8" w:rsidRPr="005125F5" w:rsidRDefault="003771C2" w:rsidP="00034AE0">
      <w:pPr>
        <w:rPr>
          <w:rFonts w:ascii="Arial" w:hAnsi="Arial" w:cs="Arial"/>
          <w:b/>
          <w:szCs w:val="24"/>
          <w:lang w:val="es-419"/>
        </w:rPr>
      </w:pPr>
      <w:r>
        <w:rPr>
          <w:noProof/>
          <w:lang w:val="de-DE"/>
        </w:rPr>
        <w:drawing>
          <wp:inline distT="0" distB="0" distL="0" distR="0" wp14:anchorId="60150BF8" wp14:editId="22790C13">
            <wp:extent cx="2552700"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0"/>
                    <a:stretch>
                      <a:fillRect/>
                    </a:stretch>
                  </pic:blipFill>
                  <pic:spPr bwMode="auto">
                    <a:xfrm>
                      <a:off x="0" y="0"/>
                      <a:ext cx="2552700" cy="942975"/>
                    </a:xfrm>
                    <a:prstGeom prst="rect">
                      <a:avLst/>
                    </a:prstGeom>
                  </pic:spPr>
                </pic:pic>
              </a:graphicData>
            </a:graphic>
          </wp:inline>
        </w:drawing>
      </w:r>
    </w:p>
    <w:p w14:paraId="1B9EB4E2" w14:textId="77777777" w:rsidR="00BC64FE" w:rsidRPr="005125F5" w:rsidRDefault="00BC64FE" w:rsidP="00034AE0">
      <w:pPr>
        <w:rPr>
          <w:rFonts w:ascii="Arial" w:hAnsi="Arial" w:cs="Arial"/>
          <w:b/>
          <w:szCs w:val="24"/>
          <w:lang w:val="es-419"/>
        </w:rPr>
      </w:pPr>
    </w:p>
    <w:p w14:paraId="191F53A6" w14:textId="7BDD8185" w:rsidR="00140B5E" w:rsidRPr="005125F5" w:rsidRDefault="00140B5E" w:rsidP="00E72D52">
      <w:pPr>
        <w:jc w:val="center"/>
        <w:rPr>
          <w:rFonts w:ascii="Arial" w:eastAsia="Calibri" w:hAnsi="Arial"/>
          <w:b/>
          <w:sz w:val="22"/>
          <w:szCs w:val="22"/>
          <w:lang w:val="es-419" w:eastAsia="en-US"/>
        </w:rPr>
      </w:pPr>
      <w:r w:rsidRPr="005125F5">
        <w:rPr>
          <w:rFonts w:ascii="Arial" w:eastAsia="Calibri" w:hAnsi="Arial"/>
          <w:b/>
          <w:sz w:val="22"/>
          <w:szCs w:val="22"/>
          <w:lang w:val="es-419" w:eastAsia="en-US"/>
        </w:rPr>
        <w:t xml:space="preserve">SIGMA </w:t>
      </w:r>
      <w:r w:rsidR="00351478" w:rsidRPr="005125F5">
        <w:rPr>
          <w:rFonts w:ascii="Arial" w:eastAsia="Calibri" w:hAnsi="Arial"/>
          <w:b/>
          <w:sz w:val="22"/>
          <w:szCs w:val="22"/>
          <w:lang w:val="es-419" w:eastAsia="en-US"/>
        </w:rPr>
        <w:t xml:space="preserve">en </w:t>
      </w:r>
      <w:r w:rsidR="00350008">
        <w:rPr>
          <w:rFonts w:ascii="Arial" w:eastAsia="Calibri" w:hAnsi="Arial"/>
          <w:b/>
          <w:sz w:val="22"/>
          <w:szCs w:val="22"/>
          <w:lang w:val="es-419" w:eastAsia="en-US"/>
        </w:rPr>
        <w:t>Moldplas 2019</w:t>
      </w:r>
    </w:p>
    <w:p w14:paraId="1A6E4F66" w14:textId="290FA6AD" w:rsidR="00D5212A" w:rsidRDefault="00350008" w:rsidP="00E72D52">
      <w:pPr>
        <w:jc w:val="center"/>
        <w:rPr>
          <w:rFonts w:ascii="Arial" w:eastAsia="Calibri" w:hAnsi="Arial"/>
          <w:b/>
          <w:sz w:val="28"/>
          <w:szCs w:val="28"/>
          <w:lang w:val="es-ES" w:eastAsia="en-US"/>
        </w:rPr>
      </w:pPr>
      <w:r>
        <w:rPr>
          <w:rFonts w:ascii="Arial" w:eastAsia="Calibri" w:hAnsi="Arial"/>
          <w:b/>
          <w:sz w:val="28"/>
          <w:szCs w:val="28"/>
          <w:lang w:val="es-ES" w:eastAsia="en-US"/>
        </w:rPr>
        <w:t xml:space="preserve">Menos Piezas Deformadas con </w:t>
      </w:r>
      <w:r w:rsidR="00D07782">
        <w:rPr>
          <w:rFonts w:ascii="Arial" w:eastAsia="Calibri" w:hAnsi="Arial"/>
          <w:b/>
          <w:sz w:val="28"/>
          <w:szCs w:val="28"/>
          <w:lang w:val="es-ES" w:eastAsia="en-US"/>
        </w:rPr>
        <w:t>Diseño</w:t>
      </w:r>
      <w:r>
        <w:rPr>
          <w:rFonts w:ascii="Arial" w:eastAsia="Calibri" w:hAnsi="Arial"/>
          <w:b/>
          <w:sz w:val="28"/>
          <w:szCs w:val="28"/>
          <w:lang w:val="es-ES" w:eastAsia="en-US"/>
        </w:rPr>
        <w:t xml:space="preserve"> de </w:t>
      </w:r>
      <w:r w:rsidR="00B8340E">
        <w:rPr>
          <w:rFonts w:ascii="Arial" w:eastAsia="Calibri" w:hAnsi="Arial"/>
          <w:b/>
          <w:sz w:val="28"/>
          <w:szCs w:val="28"/>
          <w:lang w:val="es-ES" w:eastAsia="en-US"/>
        </w:rPr>
        <w:t>Refrigeración</w:t>
      </w:r>
      <w:r>
        <w:rPr>
          <w:rFonts w:ascii="Arial" w:eastAsia="Calibri" w:hAnsi="Arial"/>
          <w:b/>
          <w:sz w:val="28"/>
          <w:szCs w:val="28"/>
          <w:lang w:val="es-ES" w:eastAsia="en-US"/>
        </w:rPr>
        <w:t xml:space="preserve"> Optimizado</w:t>
      </w:r>
    </w:p>
    <w:p w14:paraId="587A00C1" w14:textId="77777777" w:rsidR="00F65E8E" w:rsidRPr="00351478" w:rsidRDefault="00F65E8E" w:rsidP="00E72D52">
      <w:pPr>
        <w:jc w:val="center"/>
        <w:rPr>
          <w:rFonts w:ascii="Arial" w:eastAsia="Calibri" w:hAnsi="Arial"/>
          <w:b/>
          <w:szCs w:val="24"/>
          <w:lang w:val="es-ES" w:eastAsia="en-US"/>
        </w:rPr>
      </w:pPr>
    </w:p>
    <w:p w14:paraId="4F910037" w14:textId="1C54F66B" w:rsidR="009C0E7C" w:rsidRDefault="00350008" w:rsidP="00E72D52">
      <w:pPr>
        <w:jc w:val="center"/>
        <w:rPr>
          <w:rFonts w:ascii="Arial" w:eastAsia="Calibri" w:hAnsi="Arial"/>
          <w:b/>
          <w:szCs w:val="24"/>
          <w:lang w:val="es-ES" w:eastAsia="en-US"/>
        </w:rPr>
      </w:pPr>
      <w:r w:rsidRPr="00350008">
        <w:rPr>
          <w:rFonts w:ascii="Arial" w:eastAsia="Calibri" w:hAnsi="Arial"/>
          <w:b/>
          <w:szCs w:val="24"/>
          <w:lang w:val="es-ES" w:eastAsia="en-US"/>
        </w:rPr>
        <w:t>SIGMASOFT</w:t>
      </w:r>
      <w:r w:rsidRPr="00350008">
        <w:rPr>
          <w:rFonts w:ascii="Arial" w:eastAsia="Calibri" w:hAnsi="Arial"/>
          <w:b/>
          <w:szCs w:val="24"/>
          <w:vertAlign w:val="superscript"/>
          <w:lang w:val="es-ES" w:eastAsia="en-US"/>
        </w:rPr>
        <w:t xml:space="preserve">® </w:t>
      </w:r>
      <w:r w:rsidR="00F65E8E">
        <w:rPr>
          <w:rFonts w:ascii="Arial" w:eastAsia="Calibri" w:hAnsi="Arial"/>
          <w:b/>
          <w:szCs w:val="24"/>
          <w:lang w:val="es-ES" w:eastAsia="en-US"/>
        </w:rPr>
        <w:t>Autonomous Optimization</w:t>
      </w:r>
      <w:r>
        <w:rPr>
          <w:rFonts w:ascii="Arial" w:eastAsia="Calibri" w:hAnsi="Arial"/>
          <w:b/>
          <w:szCs w:val="24"/>
          <w:lang w:val="es-ES" w:eastAsia="en-US"/>
        </w:rPr>
        <w:t xml:space="preserve"> Reduce la Deformación en la Pieza a través de la Optimización de los Canales de </w:t>
      </w:r>
      <w:r w:rsidR="00B8340E">
        <w:rPr>
          <w:rFonts w:ascii="Arial" w:eastAsia="Calibri" w:hAnsi="Arial"/>
          <w:b/>
          <w:szCs w:val="24"/>
          <w:lang w:val="es-ES" w:eastAsia="en-US"/>
        </w:rPr>
        <w:t>Refrigeración</w:t>
      </w:r>
    </w:p>
    <w:p w14:paraId="3F7D10BD" w14:textId="77777777" w:rsidR="00E97CE2" w:rsidRPr="00156CCA" w:rsidRDefault="00E97CE2" w:rsidP="00D33828">
      <w:pPr>
        <w:jc w:val="center"/>
        <w:rPr>
          <w:sz w:val="22"/>
          <w:szCs w:val="22"/>
          <w:lang w:val="es-ES" w:eastAsia="en-US"/>
        </w:rPr>
      </w:pPr>
    </w:p>
    <w:p w14:paraId="1C246907" w14:textId="424CA242" w:rsidR="00350008" w:rsidRDefault="00350008" w:rsidP="00E26AC8">
      <w:pPr>
        <w:spacing w:line="360" w:lineRule="auto"/>
        <w:jc w:val="center"/>
        <w:rPr>
          <w:rStyle w:val="Hervorhebung"/>
          <w:rFonts w:ascii="Arial" w:eastAsia="Calibri" w:hAnsi="Arial" w:cs="Arial"/>
          <w:sz w:val="22"/>
          <w:szCs w:val="22"/>
          <w:lang w:val="es-ES"/>
        </w:rPr>
      </w:pPr>
      <w:r w:rsidRPr="00156CCA">
        <w:rPr>
          <w:rStyle w:val="Hervorhebung"/>
          <w:rFonts w:ascii="Arial" w:eastAsia="Calibri" w:hAnsi="Arial" w:cs="Arial"/>
          <w:sz w:val="22"/>
          <w:szCs w:val="22"/>
          <w:lang w:val="es-ES"/>
        </w:rPr>
        <w:t xml:space="preserve">SIGMA Engineering presenta </w:t>
      </w:r>
      <w:r w:rsidR="00B8340E">
        <w:rPr>
          <w:rStyle w:val="Hervorhebung"/>
          <w:rFonts w:ascii="Arial" w:eastAsia="Calibri" w:hAnsi="Arial" w:cs="Arial"/>
          <w:sz w:val="22"/>
          <w:szCs w:val="22"/>
          <w:lang w:val="es-ES"/>
        </w:rPr>
        <w:t xml:space="preserve">el </w:t>
      </w:r>
      <w:r w:rsidR="00D07782" w:rsidRPr="00156CCA">
        <w:rPr>
          <w:rStyle w:val="Hervorhebung"/>
          <w:rFonts w:ascii="Arial" w:eastAsia="Calibri" w:hAnsi="Arial" w:cs="Arial"/>
          <w:sz w:val="22"/>
          <w:szCs w:val="22"/>
          <w:lang w:val="es-ES"/>
        </w:rPr>
        <w:t>lanzamiento de</w:t>
      </w:r>
      <w:r w:rsidRPr="00156CCA">
        <w:rPr>
          <w:rStyle w:val="Hervorhebung"/>
          <w:rFonts w:ascii="Arial" w:eastAsia="Calibri" w:hAnsi="Arial" w:cs="Arial"/>
          <w:sz w:val="22"/>
          <w:szCs w:val="22"/>
          <w:lang w:val="es-ES"/>
        </w:rPr>
        <w:t xml:space="preserve"> SIGMASOFT</w:t>
      </w:r>
      <w:r w:rsidRPr="00156CCA">
        <w:rPr>
          <w:rStyle w:val="Hervorhebung"/>
          <w:rFonts w:ascii="Arial" w:eastAsia="Calibri" w:hAnsi="Arial" w:cs="Arial"/>
          <w:sz w:val="22"/>
          <w:szCs w:val="22"/>
          <w:vertAlign w:val="superscript"/>
          <w:lang w:val="es-ES"/>
        </w:rPr>
        <w:t xml:space="preserve">® </w:t>
      </w:r>
      <w:r w:rsidRPr="00156CCA">
        <w:rPr>
          <w:rStyle w:val="Hervorhebung"/>
          <w:rFonts w:ascii="Arial" w:eastAsia="Calibri" w:hAnsi="Arial" w:cs="Arial"/>
          <w:sz w:val="22"/>
          <w:szCs w:val="22"/>
          <w:lang w:val="es-ES"/>
        </w:rPr>
        <w:t>v5.3 en la feria Mold</w:t>
      </w:r>
      <w:r w:rsidR="00FA725E">
        <w:rPr>
          <w:rStyle w:val="Hervorhebung"/>
          <w:rFonts w:ascii="Arial" w:eastAsia="Calibri" w:hAnsi="Arial" w:cs="Arial"/>
          <w:sz w:val="22"/>
          <w:szCs w:val="22"/>
          <w:lang w:val="es-ES"/>
        </w:rPr>
        <w:t>p</w:t>
      </w:r>
      <w:r w:rsidRPr="00156CCA">
        <w:rPr>
          <w:rStyle w:val="Hervorhebung"/>
          <w:rFonts w:ascii="Arial" w:eastAsia="Calibri" w:hAnsi="Arial" w:cs="Arial"/>
          <w:sz w:val="22"/>
          <w:szCs w:val="22"/>
          <w:lang w:val="es-ES"/>
        </w:rPr>
        <w:t xml:space="preserve">las en Portugal. Otra de las novedades </w:t>
      </w:r>
      <w:r w:rsidR="00B8340E">
        <w:rPr>
          <w:rStyle w:val="Hervorhebung"/>
          <w:rFonts w:ascii="Arial" w:eastAsia="Calibri" w:hAnsi="Arial" w:cs="Arial"/>
          <w:sz w:val="22"/>
          <w:szCs w:val="22"/>
          <w:lang w:val="es-ES"/>
        </w:rPr>
        <w:t>será</w:t>
      </w:r>
      <w:r w:rsidRPr="00156CCA">
        <w:rPr>
          <w:rStyle w:val="Hervorhebung"/>
          <w:rFonts w:ascii="Arial" w:eastAsia="Calibri" w:hAnsi="Arial" w:cs="Arial"/>
          <w:sz w:val="22"/>
          <w:szCs w:val="22"/>
          <w:lang w:val="es-ES"/>
        </w:rPr>
        <w:t xml:space="preserve"> SIGMAinteract</w:t>
      </w:r>
      <w:r w:rsidRPr="00156CCA">
        <w:rPr>
          <w:rStyle w:val="Hervorhebung"/>
          <w:rFonts w:ascii="Arial" w:eastAsia="Calibri" w:hAnsi="Arial" w:cs="Arial"/>
          <w:sz w:val="22"/>
          <w:szCs w:val="22"/>
          <w:vertAlign w:val="superscript"/>
          <w:lang w:val="es-ES"/>
        </w:rPr>
        <w:t xml:space="preserve">® </w:t>
      </w:r>
      <w:r w:rsidRPr="00156CCA">
        <w:rPr>
          <w:rStyle w:val="Hervorhebung"/>
          <w:rFonts w:ascii="Arial" w:eastAsia="Calibri" w:hAnsi="Arial" w:cs="Arial"/>
          <w:sz w:val="22"/>
          <w:szCs w:val="22"/>
          <w:lang w:val="es-ES"/>
        </w:rPr>
        <w:t xml:space="preserve">que realiza de manera más fácil la comunicación de resultados de </w:t>
      </w:r>
      <w:r w:rsidR="00156CCA">
        <w:rPr>
          <w:rStyle w:val="Hervorhebung"/>
          <w:rFonts w:ascii="Arial" w:eastAsia="Calibri" w:hAnsi="Arial" w:cs="Arial"/>
          <w:sz w:val="22"/>
          <w:szCs w:val="22"/>
          <w:lang w:val="es-ES"/>
        </w:rPr>
        <w:t xml:space="preserve">la </w:t>
      </w:r>
      <w:r w:rsidRPr="00156CCA">
        <w:rPr>
          <w:rStyle w:val="Hervorhebung"/>
          <w:rFonts w:ascii="Arial" w:eastAsia="Calibri" w:hAnsi="Arial" w:cs="Arial"/>
          <w:sz w:val="22"/>
          <w:szCs w:val="22"/>
          <w:lang w:val="es-ES"/>
        </w:rPr>
        <w:t>simulación dentro de</w:t>
      </w:r>
      <w:r w:rsidR="00D07782" w:rsidRPr="00156CCA">
        <w:rPr>
          <w:rStyle w:val="Hervorhebung"/>
          <w:rFonts w:ascii="Arial" w:eastAsia="Calibri" w:hAnsi="Arial" w:cs="Arial"/>
          <w:sz w:val="22"/>
          <w:szCs w:val="22"/>
          <w:lang w:val="es-ES"/>
        </w:rPr>
        <w:t xml:space="preserve"> l</w:t>
      </w:r>
      <w:r w:rsidRPr="00156CCA">
        <w:rPr>
          <w:rStyle w:val="Hervorhebung"/>
          <w:rFonts w:ascii="Arial" w:eastAsia="Calibri" w:hAnsi="Arial" w:cs="Arial"/>
          <w:sz w:val="22"/>
          <w:szCs w:val="22"/>
          <w:lang w:val="es-ES"/>
        </w:rPr>
        <w:t>a compañía y con los clientes</w:t>
      </w:r>
      <w:r w:rsidR="0026664F" w:rsidRPr="00156CCA">
        <w:rPr>
          <w:rStyle w:val="Hervorhebung"/>
          <w:rFonts w:ascii="Arial" w:eastAsia="Calibri" w:hAnsi="Arial" w:cs="Arial"/>
          <w:sz w:val="22"/>
          <w:szCs w:val="22"/>
          <w:lang w:val="es-ES"/>
        </w:rPr>
        <w:t xml:space="preserve">. </w:t>
      </w:r>
      <w:r w:rsidR="00156CCA">
        <w:rPr>
          <w:rStyle w:val="Hervorhebung"/>
          <w:rFonts w:ascii="Arial" w:eastAsia="Calibri" w:hAnsi="Arial" w:cs="Arial"/>
          <w:sz w:val="22"/>
          <w:szCs w:val="22"/>
          <w:lang w:val="es-ES"/>
        </w:rPr>
        <w:t>Adicionalmente, se exhibirá</w:t>
      </w:r>
      <w:r w:rsidR="00156CCA" w:rsidRPr="00156CCA">
        <w:rPr>
          <w:rStyle w:val="Hervorhebung"/>
          <w:rFonts w:ascii="Arial" w:eastAsia="Calibri" w:hAnsi="Arial" w:cs="Arial"/>
          <w:sz w:val="22"/>
          <w:szCs w:val="22"/>
          <w:lang w:val="es-ES"/>
        </w:rPr>
        <w:t xml:space="preserve"> </w:t>
      </w:r>
      <w:r w:rsidR="0026664F" w:rsidRPr="00156CCA">
        <w:rPr>
          <w:rStyle w:val="Hervorhebung"/>
          <w:rFonts w:ascii="Arial" w:eastAsia="Calibri" w:hAnsi="Arial" w:cs="Arial"/>
          <w:sz w:val="22"/>
          <w:szCs w:val="22"/>
          <w:lang w:val="es-ES"/>
        </w:rPr>
        <w:t>SIGMASOFT</w:t>
      </w:r>
      <w:r w:rsidR="0026664F" w:rsidRPr="00156CCA">
        <w:rPr>
          <w:rStyle w:val="Hervorhebung"/>
          <w:rFonts w:ascii="Arial" w:eastAsia="Calibri" w:hAnsi="Arial" w:cs="Arial"/>
          <w:sz w:val="22"/>
          <w:szCs w:val="22"/>
          <w:vertAlign w:val="superscript"/>
          <w:lang w:val="es-ES"/>
        </w:rPr>
        <w:t>®</w:t>
      </w:r>
      <w:r w:rsidR="0026664F" w:rsidRPr="00156CCA">
        <w:rPr>
          <w:rStyle w:val="Hervorhebung"/>
          <w:rFonts w:ascii="Arial" w:eastAsia="Calibri" w:hAnsi="Arial" w:cs="Arial"/>
          <w:sz w:val="22"/>
          <w:szCs w:val="22"/>
          <w:lang w:val="es-ES"/>
        </w:rPr>
        <w:t xml:space="preserve"> </w:t>
      </w:r>
      <w:r w:rsidR="00F65E8E">
        <w:rPr>
          <w:rStyle w:val="Hervorhebung"/>
          <w:rFonts w:ascii="Arial" w:eastAsia="Calibri" w:hAnsi="Arial" w:cs="Arial"/>
          <w:sz w:val="22"/>
          <w:szCs w:val="22"/>
          <w:lang w:val="es-ES"/>
        </w:rPr>
        <w:t>Autonomous Optimization</w:t>
      </w:r>
      <w:r w:rsidR="0026664F" w:rsidRPr="00156CCA">
        <w:rPr>
          <w:rStyle w:val="Hervorhebung"/>
          <w:rFonts w:ascii="Arial" w:eastAsia="Calibri" w:hAnsi="Arial" w:cs="Arial"/>
          <w:sz w:val="22"/>
          <w:szCs w:val="22"/>
          <w:lang w:val="es-ES"/>
        </w:rPr>
        <w:t xml:space="preserve">, </w:t>
      </w:r>
      <w:r w:rsidR="00D07782" w:rsidRPr="00156CCA">
        <w:rPr>
          <w:rStyle w:val="Hervorhebung"/>
          <w:rFonts w:ascii="Arial" w:eastAsia="Calibri" w:hAnsi="Arial" w:cs="Arial"/>
          <w:sz w:val="22"/>
          <w:szCs w:val="22"/>
          <w:lang w:val="es-ES"/>
        </w:rPr>
        <w:t>una herramienta que realiza</w:t>
      </w:r>
      <w:r w:rsidR="0026664F" w:rsidRPr="00156CCA">
        <w:rPr>
          <w:rStyle w:val="Hervorhebung"/>
          <w:rFonts w:ascii="Arial" w:eastAsia="Calibri" w:hAnsi="Arial" w:cs="Arial"/>
          <w:sz w:val="22"/>
          <w:szCs w:val="22"/>
          <w:lang w:val="es-ES"/>
        </w:rPr>
        <w:t xml:space="preserve"> mejoras multicriterio a través de un diseño de experimentos virtual del proceso de inyección. El ejemplo usa este enfoque para la optimización del </w:t>
      </w:r>
      <w:r w:rsidR="00156CCA">
        <w:rPr>
          <w:rStyle w:val="Hervorhebung"/>
          <w:rFonts w:ascii="Arial" w:eastAsia="Calibri" w:hAnsi="Arial" w:cs="Arial"/>
          <w:sz w:val="22"/>
          <w:szCs w:val="22"/>
          <w:lang w:val="es-ES"/>
        </w:rPr>
        <w:t>diseño</w:t>
      </w:r>
      <w:r w:rsidR="0026664F" w:rsidRPr="00156CCA">
        <w:rPr>
          <w:rStyle w:val="Hervorhebung"/>
          <w:rFonts w:ascii="Arial" w:eastAsia="Calibri" w:hAnsi="Arial" w:cs="Arial"/>
          <w:sz w:val="22"/>
          <w:szCs w:val="22"/>
          <w:lang w:val="es-ES"/>
        </w:rPr>
        <w:t xml:space="preserve"> de </w:t>
      </w:r>
      <w:r w:rsidR="00B8340E">
        <w:rPr>
          <w:rStyle w:val="Hervorhebung"/>
          <w:rFonts w:ascii="Arial" w:eastAsia="Calibri" w:hAnsi="Arial" w:cs="Arial"/>
          <w:sz w:val="22"/>
          <w:szCs w:val="22"/>
          <w:lang w:val="es-ES"/>
        </w:rPr>
        <w:t>Refrigeración</w:t>
      </w:r>
      <w:r w:rsidR="00156CCA" w:rsidRPr="00156CCA">
        <w:rPr>
          <w:rStyle w:val="Hervorhebung"/>
          <w:rFonts w:ascii="Arial" w:eastAsia="Calibri" w:hAnsi="Arial" w:cs="Arial"/>
          <w:sz w:val="22"/>
          <w:szCs w:val="22"/>
          <w:lang w:val="es-ES"/>
        </w:rPr>
        <w:t>, garantizando</w:t>
      </w:r>
      <w:r w:rsidR="00156CCA">
        <w:rPr>
          <w:rStyle w:val="Hervorhebung"/>
          <w:rFonts w:ascii="Arial" w:eastAsia="Calibri" w:hAnsi="Arial" w:cs="Arial"/>
          <w:sz w:val="22"/>
          <w:szCs w:val="22"/>
          <w:lang w:val="es-ES"/>
        </w:rPr>
        <w:t xml:space="preserve"> así</w:t>
      </w:r>
      <w:r w:rsidR="00156CCA" w:rsidRPr="00156CCA">
        <w:rPr>
          <w:rStyle w:val="Hervorhebung"/>
          <w:rFonts w:ascii="Arial" w:eastAsia="Calibri" w:hAnsi="Arial" w:cs="Arial"/>
          <w:sz w:val="22"/>
          <w:szCs w:val="22"/>
          <w:lang w:val="es-ES"/>
        </w:rPr>
        <w:t xml:space="preserve"> </w:t>
      </w:r>
      <w:r w:rsidR="00D07782" w:rsidRPr="00156CCA">
        <w:rPr>
          <w:rStyle w:val="Hervorhebung"/>
          <w:rFonts w:ascii="Arial" w:eastAsia="Calibri" w:hAnsi="Arial" w:cs="Arial"/>
          <w:sz w:val="22"/>
          <w:szCs w:val="22"/>
          <w:lang w:val="es-ES"/>
        </w:rPr>
        <w:t>la estabilidad dimensional de las piezas</w:t>
      </w:r>
      <w:r w:rsidR="00156CCA" w:rsidRPr="00156CCA">
        <w:rPr>
          <w:rStyle w:val="Hervorhebung"/>
          <w:rFonts w:ascii="Arial" w:eastAsia="Calibri" w:hAnsi="Arial" w:cs="Arial"/>
          <w:sz w:val="22"/>
          <w:szCs w:val="22"/>
          <w:lang w:val="es-ES"/>
        </w:rPr>
        <w:t xml:space="preserve"> inyectadas.</w:t>
      </w:r>
    </w:p>
    <w:p w14:paraId="0B3DF9B9" w14:textId="77777777" w:rsidR="00F65E8E" w:rsidRPr="00156CCA" w:rsidRDefault="00F65E8E" w:rsidP="00E26AC8">
      <w:pPr>
        <w:spacing w:line="360" w:lineRule="auto"/>
        <w:jc w:val="center"/>
        <w:rPr>
          <w:rFonts w:ascii="Arial" w:eastAsia="Calibri" w:hAnsi="Arial" w:cs="Arial"/>
          <w:i/>
          <w:sz w:val="22"/>
          <w:szCs w:val="22"/>
          <w:lang w:val="es-ES" w:eastAsia="en-US"/>
        </w:rPr>
      </w:pPr>
    </w:p>
    <w:p w14:paraId="0B96249E" w14:textId="734A319C" w:rsidR="001920B7" w:rsidRPr="00044132" w:rsidRDefault="00D07782" w:rsidP="002C172C">
      <w:pPr>
        <w:spacing w:after="200" w:line="288" w:lineRule="auto"/>
        <w:jc w:val="center"/>
        <w:rPr>
          <w:rFonts w:ascii="Arial" w:eastAsia="Calibri" w:hAnsi="Arial" w:cs="Arial"/>
          <w:i/>
          <w:sz w:val="22"/>
          <w:szCs w:val="22"/>
          <w:lang w:val="de-DE" w:eastAsia="en-US"/>
        </w:rPr>
      </w:pPr>
      <w:r w:rsidRPr="00D31EB1">
        <w:rPr>
          <w:noProof/>
          <w:lang w:val="en-US"/>
        </w:rPr>
        <w:drawing>
          <wp:inline distT="0" distB="0" distL="0" distR="0" wp14:anchorId="005E190C" wp14:editId="59D41E35">
            <wp:extent cx="4743450" cy="297720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60046" cy="2987622"/>
                    </a:xfrm>
                    <a:prstGeom prst="rect">
                      <a:avLst/>
                    </a:prstGeom>
                  </pic:spPr>
                </pic:pic>
              </a:graphicData>
            </a:graphic>
          </wp:inline>
        </w:drawing>
      </w:r>
    </w:p>
    <w:p w14:paraId="7F4DA7CB" w14:textId="0765C502" w:rsidR="004150C2" w:rsidRPr="0052155C" w:rsidRDefault="008A79E4" w:rsidP="0052155C">
      <w:pPr>
        <w:spacing w:after="200" w:line="288" w:lineRule="auto"/>
        <w:jc w:val="left"/>
        <w:rPr>
          <w:rFonts w:ascii="Arial" w:eastAsia="Calibri" w:hAnsi="Arial" w:cs="Arial"/>
          <w:i/>
          <w:sz w:val="22"/>
          <w:szCs w:val="22"/>
          <w:lang w:val="es-ES" w:eastAsia="en-US"/>
        </w:rPr>
      </w:pPr>
      <w:r w:rsidRPr="008A79E4">
        <w:rPr>
          <w:rFonts w:ascii="Arial" w:eastAsia="Calibri" w:hAnsi="Arial" w:cs="Arial"/>
          <w:i/>
          <w:sz w:val="22"/>
          <w:szCs w:val="22"/>
          <w:lang w:val="es-ES" w:eastAsia="en-US"/>
        </w:rPr>
        <w:t xml:space="preserve">Figura 1 </w:t>
      </w:r>
      <w:r w:rsidR="00E26AC8">
        <w:rPr>
          <w:rFonts w:ascii="Arial" w:eastAsia="Calibri" w:hAnsi="Arial" w:cs="Arial"/>
          <w:i/>
          <w:sz w:val="22"/>
          <w:szCs w:val="22"/>
          <w:lang w:val="es-ES" w:eastAsia="en-US"/>
        </w:rPr>
        <w:t xml:space="preserve">– </w:t>
      </w:r>
      <w:r w:rsidR="00D07782">
        <w:rPr>
          <w:rFonts w:ascii="Arial" w:eastAsia="Calibri" w:hAnsi="Arial" w:cs="Arial"/>
          <w:i/>
          <w:sz w:val="22"/>
          <w:szCs w:val="22"/>
          <w:lang w:val="es-ES" w:eastAsia="en-US"/>
        </w:rPr>
        <w:t xml:space="preserve">Comparación de la pieza deformada para el </w:t>
      </w:r>
      <w:r w:rsidR="00156CCA">
        <w:rPr>
          <w:rFonts w:ascii="Arial" w:eastAsia="Calibri" w:hAnsi="Arial" w:cs="Arial"/>
          <w:i/>
          <w:sz w:val="22"/>
          <w:szCs w:val="22"/>
          <w:lang w:val="es-ES" w:eastAsia="en-US"/>
        </w:rPr>
        <w:t xml:space="preserve">diseño </w:t>
      </w:r>
      <w:r w:rsidR="00D07782">
        <w:rPr>
          <w:rFonts w:ascii="Arial" w:eastAsia="Calibri" w:hAnsi="Arial" w:cs="Arial"/>
          <w:i/>
          <w:sz w:val="22"/>
          <w:szCs w:val="22"/>
          <w:lang w:val="es-ES" w:eastAsia="en-US"/>
        </w:rPr>
        <w:t xml:space="preserve">de </w:t>
      </w:r>
      <w:r w:rsidR="00B8340E">
        <w:rPr>
          <w:rFonts w:ascii="Arial" w:eastAsia="Calibri" w:hAnsi="Arial" w:cs="Arial"/>
          <w:i/>
          <w:sz w:val="22"/>
          <w:szCs w:val="22"/>
          <w:lang w:val="es-ES" w:eastAsia="en-US"/>
        </w:rPr>
        <w:t>refrigeración</w:t>
      </w:r>
      <w:r w:rsidR="00D07782">
        <w:rPr>
          <w:rFonts w:ascii="Arial" w:eastAsia="Calibri" w:hAnsi="Arial" w:cs="Arial"/>
          <w:i/>
          <w:sz w:val="22"/>
          <w:szCs w:val="22"/>
          <w:lang w:val="es-ES" w:eastAsia="en-US"/>
        </w:rPr>
        <w:t xml:space="preserve"> original (derecha) y la configuración de canales optimizada (izquierda)</w:t>
      </w:r>
    </w:p>
    <w:p w14:paraId="1B5A2F6F" w14:textId="5760F0FD" w:rsidR="00D07782" w:rsidRDefault="00D07782" w:rsidP="00D07782">
      <w:pPr>
        <w:jc w:val="left"/>
        <w:rPr>
          <w:rFonts w:ascii="Arial" w:eastAsia="Calibri" w:hAnsi="Arial"/>
          <w:b/>
          <w:sz w:val="28"/>
          <w:szCs w:val="28"/>
          <w:lang w:val="es-ES" w:eastAsia="en-US"/>
        </w:rPr>
      </w:pPr>
      <w:r>
        <w:rPr>
          <w:rFonts w:ascii="Arial" w:eastAsia="Calibri" w:hAnsi="Arial"/>
          <w:b/>
          <w:sz w:val="28"/>
          <w:szCs w:val="28"/>
          <w:lang w:val="es-ES" w:eastAsia="en-US"/>
        </w:rPr>
        <w:lastRenderedPageBreak/>
        <w:t xml:space="preserve">Menos Piezas Deformadas con Diseño de </w:t>
      </w:r>
      <w:r w:rsidR="00B8340E">
        <w:rPr>
          <w:rFonts w:ascii="Arial" w:eastAsia="Calibri" w:hAnsi="Arial"/>
          <w:b/>
          <w:sz w:val="28"/>
          <w:szCs w:val="28"/>
          <w:lang w:val="es-ES" w:eastAsia="en-US"/>
        </w:rPr>
        <w:t>Refrigeración</w:t>
      </w:r>
      <w:r>
        <w:rPr>
          <w:rFonts w:ascii="Arial" w:eastAsia="Calibri" w:hAnsi="Arial"/>
          <w:b/>
          <w:sz w:val="28"/>
          <w:szCs w:val="28"/>
          <w:lang w:val="es-ES" w:eastAsia="en-US"/>
        </w:rPr>
        <w:t xml:space="preserve"> Optimizado</w:t>
      </w:r>
    </w:p>
    <w:p w14:paraId="3D09F94B" w14:textId="77777777" w:rsidR="00F65E8E" w:rsidRPr="00351478" w:rsidRDefault="00F65E8E" w:rsidP="00D07782">
      <w:pPr>
        <w:jc w:val="left"/>
        <w:rPr>
          <w:rFonts w:ascii="Arial" w:eastAsia="Calibri" w:hAnsi="Arial"/>
          <w:b/>
          <w:szCs w:val="24"/>
          <w:lang w:val="es-ES" w:eastAsia="en-US"/>
        </w:rPr>
      </w:pPr>
    </w:p>
    <w:p w14:paraId="77F69F8C" w14:textId="0E43721F" w:rsidR="00B30DD9" w:rsidRDefault="00383C8C" w:rsidP="00B30DD9">
      <w:pPr>
        <w:spacing w:after="200" w:line="400" w:lineRule="atLeast"/>
        <w:rPr>
          <w:rFonts w:ascii="Arial" w:eastAsia="Calibri" w:hAnsi="Arial" w:cs="Arial"/>
          <w:bCs/>
          <w:sz w:val="22"/>
          <w:szCs w:val="22"/>
          <w:lang w:val="es-ES" w:eastAsia="en-US"/>
        </w:rPr>
      </w:pPr>
      <w:r w:rsidRPr="005125F5">
        <w:rPr>
          <w:rFonts w:ascii="Arial" w:eastAsia="Calibri" w:hAnsi="Arial" w:cs="Arial"/>
          <w:b/>
          <w:sz w:val="22"/>
          <w:szCs w:val="22"/>
          <w:lang w:val="es-ES" w:eastAsia="en-US"/>
        </w:rPr>
        <w:t>Aachen</w:t>
      </w:r>
      <w:r w:rsidR="002E1AA8" w:rsidRPr="005125F5">
        <w:rPr>
          <w:rFonts w:ascii="Arial" w:eastAsia="Calibri" w:hAnsi="Arial" w:cs="Arial"/>
          <w:b/>
          <w:sz w:val="22"/>
          <w:szCs w:val="22"/>
          <w:lang w:val="es-ES" w:eastAsia="en-US"/>
        </w:rPr>
        <w:t xml:space="preserve">, </w:t>
      </w:r>
      <w:r w:rsidR="00F65E8E">
        <w:rPr>
          <w:rFonts w:ascii="Arial" w:eastAsia="Calibri" w:hAnsi="Arial" w:cs="Arial"/>
          <w:b/>
          <w:sz w:val="22"/>
          <w:szCs w:val="22"/>
          <w:lang w:val="es-ES" w:eastAsia="en-US"/>
        </w:rPr>
        <w:t>10</w:t>
      </w:r>
      <w:r w:rsidR="00156CCA">
        <w:rPr>
          <w:rFonts w:ascii="Arial" w:eastAsia="Calibri" w:hAnsi="Arial" w:cs="Arial"/>
          <w:b/>
          <w:sz w:val="22"/>
          <w:szCs w:val="22"/>
          <w:lang w:val="es-ES" w:eastAsia="en-US"/>
        </w:rPr>
        <w:t xml:space="preserve"> de octubre de 2019 </w:t>
      </w:r>
      <w:r w:rsidR="002E1AA8" w:rsidRPr="005125F5">
        <w:rPr>
          <w:rFonts w:ascii="Arial" w:eastAsia="Calibri" w:hAnsi="Arial" w:cs="Arial"/>
          <w:b/>
          <w:sz w:val="22"/>
          <w:szCs w:val="22"/>
          <w:lang w:val="es-ES" w:eastAsia="en-US"/>
        </w:rPr>
        <w:t>–</w:t>
      </w:r>
      <w:r w:rsidRPr="005125F5">
        <w:rPr>
          <w:rFonts w:ascii="Arial" w:eastAsia="Calibri" w:hAnsi="Arial" w:cs="Arial"/>
          <w:b/>
          <w:sz w:val="22"/>
          <w:szCs w:val="22"/>
          <w:lang w:val="es-ES" w:eastAsia="en-US"/>
        </w:rPr>
        <w:t xml:space="preserve"> </w:t>
      </w:r>
      <w:r w:rsidR="00B30DD9">
        <w:rPr>
          <w:rFonts w:ascii="Arial" w:eastAsia="Calibri" w:hAnsi="Arial" w:cs="Arial"/>
          <w:bCs/>
          <w:sz w:val="22"/>
          <w:szCs w:val="22"/>
          <w:lang w:val="es-ES" w:eastAsia="en-US"/>
        </w:rPr>
        <w:t xml:space="preserve">Así como en años anteriores, </w:t>
      </w:r>
      <w:r w:rsidR="00B8340E">
        <w:rPr>
          <w:rFonts w:ascii="Arial" w:eastAsia="Calibri" w:hAnsi="Arial" w:cs="Arial"/>
          <w:bCs/>
          <w:sz w:val="22"/>
          <w:szCs w:val="22"/>
          <w:lang w:val="es-ES" w:eastAsia="en-US"/>
        </w:rPr>
        <w:t xml:space="preserve">SIGMA </w:t>
      </w:r>
      <w:r w:rsidR="00B30DD9">
        <w:rPr>
          <w:rFonts w:ascii="Arial" w:eastAsia="Calibri" w:hAnsi="Arial" w:cs="Arial"/>
          <w:sz w:val="22"/>
          <w:szCs w:val="22"/>
          <w:lang w:val="es-ES" w:eastAsia="en-US"/>
        </w:rPr>
        <w:t>Engineering GmbH proveniente de Aachen, Alemania, estará present</w:t>
      </w:r>
      <w:r w:rsidR="00156CCA">
        <w:rPr>
          <w:rFonts w:ascii="Arial" w:eastAsia="Calibri" w:hAnsi="Arial" w:cs="Arial"/>
          <w:sz w:val="22"/>
          <w:szCs w:val="22"/>
          <w:lang w:val="es-ES" w:eastAsia="en-US"/>
        </w:rPr>
        <w:t>e</w:t>
      </w:r>
      <w:r w:rsidR="00B30DD9">
        <w:rPr>
          <w:rFonts w:ascii="Arial" w:eastAsia="Calibri" w:hAnsi="Arial" w:cs="Arial"/>
          <w:sz w:val="22"/>
          <w:szCs w:val="22"/>
          <w:lang w:val="es-ES" w:eastAsia="en-US"/>
        </w:rPr>
        <w:t xml:space="preserve"> en Mold</w:t>
      </w:r>
      <w:r w:rsidR="00613219">
        <w:rPr>
          <w:rFonts w:ascii="Arial" w:eastAsia="Calibri" w:hAnsi="Arial" w:cs="Arial"/>
          <w:sz w:val="22"/>
          <w:szCs w:val="22"/>
          <w:lang w:val="es-ES" w:eastAsia="en-US"/>
        </w:rPr>
        <w:t>p</w:t>
      </w:r>
      <w:bookmarkStart w:id="0" w:name="_GoBack"/>
      <w:bookmarkEnd w:id="0"/>
      <w:r w:rsidR="00B30DD9">
        <w:rPr>
          <w:rFonts w:ascii="Arial" w:eastAsia="Calibri" w:hAnsi="Arial" w:cs="Arial"/>
          <w:sz w:val="22"/>
          <w:szCs w:val="22"/>
          <w:lang w:val="es-ES" w:eastAsia="en-US"/>
        </w:rPr>
        <w:t>las, Batalha, Portugal, entre el 6 y 9 de noviembre de 2019. En este stand (Pabellón 2, stand 2B09), SIGMA exhibirá su últim</w:t>
      </w:r>
      <w:r w:rsidR="00047EAD">
        <w:rPr>
          <w:rFonts w:ascii="Arial" w:eastAsia="Calibri" w:hAnsi="Arial" w:cs="Arial"/>
          <w:sz w:val="22"/>
          <w:szCs w:val="22"/>
          <w:lang w:val="es-ES" w:eastAsia="en-US"/>
        </w:rPr>
        <w:t xml:space="preserve">o </w:t>
      </w:r>
      <w:r w:rsidR="00B30DD9">
        <w:rPr>
          <w:rFonts w:ascii="Arial" w:eastAsia="Calibri" w:hAnsi="Arial" w:cs="Arial"/>
          <w:sz w:val="22"/>
          <w:szCs w:val="22"/>
          <w:lang w:val="es-ES" w:eastAsia="en-US"/>
        </w:rPr>
        <w:t>lanzamiento de SIGMASOFT</w:t>
      </w:r>
      <w:r w:rsidR="00047EAD" w:rsidRPr="00047EAD">
        <w:rPr>
          <w:rFonts w:ascii="Arial" w:eastAsia="Calibri" w:hAnsi="Arial" w:cs="Arial"/>
          <w:bCs/>
          <w:sz w:val="22"/>
          <w:szCs w:val="22"/>
          <w:vertAlign w:val="superscript"/>
          <w:lang w:val="es-ES" w:eastAsia="en-US"/>
        </w:rPr>
        <w:t>®</w:t>
      </w:r>
      <w:r w:rsidR="00B30DD9">
        <w:rPr>
          <w:rFonts w:ascii="Arial" w:eastAsia="Calibri" w:hAnsi="Arial" w:cs="Arial"/>
          <w:sz w:val="22"/>
          <w:szCs w:val="22"/>
          <w:lang w:val="es-ES" w:eastAsia="en-US"/>
        </w:rPr>
        <w:t xml:space="preserve"> versión 5.3</w:t>
      </w:r>
      <w:r w:rsidR="00156CCA">
        <w:rPr>
          <w:rFonts w:ascii="Arial" w:eastAsia="Calibri" w:hAnsi="Arial" w:cs="Arial"/>
          <w:sz w:val="22"/>
          <w:szCs w:val="22"/>
          <w:lang w:val="es-ES" w:eastAsia="en-US"/>
        </w:rPr>
        <w:t>,</w:t>
      </w:r>
      <w:r w:rsidR="00B30DD9">
        <w:rPr>
          <w:rFonts w:ascii="Arial" w:eastAsia="Calibri" w:hAnsi="Arial" w:cs="Arial"/>
          <w:sz w:val="22"/>
          <w:szCs w:val="22"/>
          <w:lang w:val="es-ES" w:eastAsia="en-US"/>
        </w:rPr>
        <w:t xml:space="preserve"> así como el nuevo SIGMA</w:t>
      </w:r>
      <w:r w:rsidR="00F65E8E">
        <w:rPr>
          <w:rFonts w:ascii="Arial" w:eastAsia="Calibri" w:hAnsi="Arial" w:cs="Arial"/>
          <w:sz w:val="22"/>
          <w:szCs w:val="22"/>
          <w:lang w:val="es-ES" w:eastAsia="en-US"/>
        </w:rPr>
        <w:t>i</w:t>
      </w:r>
      <w:r w:rsidR="00B30DD9">
        <w:rPr>
          <w:rFonts w:ascii="Arial" w:eastAsia="Calibri" w:hAnsi="Arial" w:cs="Arial"/>
          <w:sz w:val="22"/>
          <w:szCs w:val="22"/>
          <w:lang w:val="es-ES" w:eastAsia="en-US"/>
        </w:rPr>
        <w:t>nteract</w:t>
      </w:r>
      <w:r w:rsidR="00047EAD" w:rsidRPr="00047EAD">
        <w:rPr>
          <w:rFonts w:ascii="Arial" w:eastAsia="Calibri" w:hAnsi="Arial" w:cs="Arial"/>
          <w:bCs/>
          <w:sz w:val="22"/>
          <w:szCs w:val="22"/>
          <w:vertAlign w:val="superscript"/>
          <w:lang w:val="es-ES" w:eastAsia="en-US"/>
        </w:rPr>
        <w:t>®</w:t>
      </w:r>
      <w:r w:rsidR="00B30DD9">
        <w:rPr>
          <w:rFonts w:ascii="Arial" w:eastAsia="Calibri" w:hAnsi="Arial" w:cs="Arial"/>
          <w:sz w:val="22"/>
          <w:szCs w:val="22"/>
          <w:lang w:val="es-ES" w:eastAsia="en-US"/>
        </w:rPr>
        <w:t xml:space="preserve">, que permite la comunicación más efectiva de resultados de </w:t>
      </w:r>
      <w:r w:rsidR="00156CCA">
        <w:rPr>
          <w:rFonts w:ascii="Arial" w:eastAsia="Calibri" w:hAnsi="Arial" w:cs="Arial"/>
          <w:sz w:val="22"/>
          <w:szCs w:val="22"/>
          <w:lang w:val="es-ES" w:eastAsia="en-US"/>
        </w:rPr>
        <w:t xml:space="preserve">la </w:t>
      </w:r>
      <w:r w:rsidR="00B30DD9">
        <w:rPr>
          <w:rFonts w:ascii="Arial" w:eastAsia="Calibri" w:hAnsi="Arial" w:cs="Arial"/>
          <w:sz w:val="22"/>
          <w:szCs w:val="22"/>
          <w:lang w:val="es-ES" w:eastAsia="en-US"/>
        </w:rPr>
        <w:t xml:space="preserve">simulación dentro de </w:t>
      </w:r>
      <w:r w:rsidR="00B30DD9">
        <w:rPr>
          <w:rFonts w:ascii="Arial" w:eastAsia="Calibri" w:hAnsi="Arial" w:cs="Arial"/>
          <w:bCs/>
          <w:sz w:val="22"/>
          <w:szCs w:val="22"/>
          <w:lang w:val="es-ES" w:eastAsia="en-US"/>
        </w:rPr>
        <w:t>la compañía y con los clientes.</w:t>
      </w:r>
    </w:p>
    <w:p w14:paraId="5894E329" w14:textId="56817F42" w:rsidR="00F50523" w:rsidRPr="00B30DD9" w:rsidRDefault="00F50523" w:rsidP="00B30DD9">
      <w:pPr>
        <w:spacing w:after="200" w:line="400" w:lineRule="atLeast"/>
        <w:rPr>
          <w:rFonts w:ascii="Arial" w:eastAsia="Calibri" w:hAnsi="Arial" w:cs="Arial"/>
          <w:bCs/>
          <w:sz w:val="22"/>
          <w:szCs w:val="22"/>
          <w:lang w:val="es-ES" w:eastAsia="en-US"/>
        </w:rPr>
      </w:pPr>
      <w:r w:rsidRPr="00F65E8E">
        <w:rPr>
          <w:rFonts w:ascii="Arial" w:eastAsia="Calibri" w:hAnsi="Arial" w:cs="Arial"/>
          <w:bCs/>
          <w:sz w:val="22"/>
          <w:szCs w:val="22"/>
          <w:lang w:val="es-ES" w:eastAsia="en-US"/>
        </w:rPr>
        <w:t xml:space="preserve">SIGMA demuestra un ejemplo de </w:t>
      </w:r>
      <w:r w:rsidR="00C348BC" w:rsidRPr="00F65E8E">
        <w:rPr>
          <w:rFonts w:ascii="Arial" w:eastAsia="Calibri" w:hAnsi="Arial" w:cs="Arial"/>
          <w:bCs/>
          <w:sz w:val="22"/>
          <w:szCs w:val="22"/>
          <w:lang w:val="es-ES" w:eastAsia="en-US"/>
        </w:rPr>
        <w:t>cómo</w:t>
      </w:r>
      <w:r w:rsidRPr="00F65E8E">
        <w:rPr>
          <w:rFonts w:ascii="Arial" w:eastAsia="Calibri" w:hAnsi="Arial" w:cs="Arial"/>
          <w:bCs/>
          <w:sz w:val="22"/>
          <w:szCs w:val="22"/>
          <w:lang w:val="es-ES" w:eastAsia="en-US"/>
        </w:rPr>
        <w:t xml:space="preserve"> uno de sus clientes previene la deformación del artículo analizando el posicionamiento de los canales de </w:t>
      </w:r>
      <w:r w:rsidR="00C348BC" w:rsidRPr="00F65E8E">
        <w:rPr>
          <w:rFonts w:ascii="Arial" w:eastAsia="Calibri" w:hAnsi="Arial" w:cs="Arial"/>
          <w:bCs/>
          <w:sz w:val="22"/>
          <w:szCs w:val="22"/>
          <w:lang w:val="es-ES" w:eastAsia="en-US"/>
        </w:rPr>
        <w:t>refrigeración</w:t>
      </w:r>
      <w:r w:rsidRPr="00F65E8E">
        <w:rPr>
          <w:rFonts w:ascii="Arial" w:eastAsia="Calibri" w:hAnsi="Arial" w:cs="Arial"/>
          <w:bCs/>
          <w:sz w:val="22"/>
          <w:szCs w:val="22"/>
          <w:lang w:val="es-ES" w:eastAsia="en-US"/>
        </w:rPr>
        <w:t>. Adicionalmente</w:t>
      </w:r>
      <w:r w:rsidR="00156CCA" w:rsidRPr="00F65E8E">
        <w:rPr>
          <w:rFonts w:ascii="Arial" w:eastAsia="Calibri" w:hAnsi="Arial" w:cs="Arial"/>
          <w:bCs/>
          <w:sz w:val="22"/>
          <w:szCs w:val="22"/>
          <w:lang w:val="es-ES" w:eastAsia="en-US"/>
        </w:rPr>
        <w:t>,</w:t>
      </w:r>
      <w:r w:rsidRPr="00F65E8E">
        <w:rPr>
          <w:rFonts w:ascii="Arial" w:eastAsia="Calibri" w:hAnsi="Arial" w:cs="Arial"/>
          <w:bCs/>
          <w:sz w:val="22"/>
          <w:szCs w:val="22"/>
          <w:lang w:val="es-ES" w:eastAsia="en-US"/>
        </w:rPr>
        <w:t xml:space="preserve"> SIGMA emplea </w:t>
      </w:r>
      <w:r w:rsidR="00156CCA" w:rsidRPr="00F65E8E">
        <w:rPr>
          <w:rFonts w:ascii="Arial" w:eastAsia="Calibri" w:hAnsi="Arial" w:cs="Arial"/>
          <w:bCs/>
          <w:sz w:val="22"/>
          <w:szCs w:val="22"/>
          <w:lang w:val="es-ES" w:eastAsia="en-US"/>
        </w:rPr>
        <w:t>características clave de la SIGMASOFT</w:t>
      </w:r>
      <w:r w:rsidR="00156CCA" w:rsidRPr="00F65E8E">
        <w:rPr>
          <w:rFonts w:ascii="Arial" w:eastAsia="Calibri" w:hAnsi="Arial" w:cs="Arial"/>
          <w:bCs/>
          <w:sz w:val="22"/>
          <w:szCs w:val="22"/>
          <w:vertAlign w:val="superscript"/>
          <w:lang w:val="es-ES" w:eastAsia="en-US"/>
        </w:rPr>
        <w:t>®</w:t>
      </w:r>
      <w:r w:rsidR="00F65E8E">
        <w:rPr>
          <w:rFonts w:ascii="Arial" w:eastAsia="Calibri" w:hAnsi="Arial" w:cs="Arial"/>
          <w:bCs/>
          <w:sz w:val="22"/>
          <w:szCs w:val="22"/>
          <w:lang w:val="es-ES" w:eastAsia="en-US"/>
        </w:rPr>
        <w:t xml:space="preserve"> Autonomous Optimization,</w:t>
      </w:r>
      <w:r w:rsidR="00156CCA" w:rsidRPr="00F65E8E">
        <w:rPr>
          <w:rFonts w:ascii="Arial" w:eastAsia="Calibri" w:hAnsi="Arial" w:cs="Arial"/>
          <w:bCs/>
          <w:sz w:val="22"/>
          <w:szCs w:val="22"/>
          <w:lang w:val="es-ES" w:eastAsia="en-US"/>
        </w:rPr>
        <w:t xml:space="preserve"> una herramienta que faculta la optimización multicriterio de todo el proceso de inyección de manera rápida y eficiente</w:t>
      </w:r>
      <w:r w:rsidR="00156CCA">
        <w:rPr>
          <w:rFonts w:ascii="Arial" w:eastAsia="Calibri" w:hAnsi="Arial" w:cs="Arial"/>
          <w:bCs/>
          <w:sz w:val="22"/>
          <w:szCs w:val="22"/>
          <w:lang w:val="es-ES" w:eastAsia="en-US"/>
        </w:rPr>
        <w:t>.</w:t>
      </w:r>
    </w:p>
    <w:p w14:paraId="2280E512" w14:textId="5840F42D" w:rsidR="00B30DD9" w:rsidRDefault="00B30DD9" w:rsidP="00383C8C">
      <w:pPr>
        <w:spacing w:after="200" w:line="400" w:lineRule="atLeast"/>
        <w:rPr>
          <w:rFonts w:ascii="Arial" w:eastAsia="Calibri" w:hAnsi="Arial" w:cs="Arial"/>
          <w:sz w:val="22"/>
          <w:szCs w:val="22"/>
          <w:lang w:val="es-ES" w:eastAsia="en-US"/>
        </w:rPr>
      </w:pPr>
      <w:r>
        <w:rPr>
          <w:rFonts w:ascii="Arial" w:eastAsia="Calibri" w:hAnsi="Arial" w:cs="Arial"/>
          <w:sz w:val="22"/>
          <w:szCs w:val="22"/>
          <w:lang w:val="es-ES" w:eastAsia="en-US"/>
        </w:rPr>
        <w:t>SIGMA Engineering fue consultado por uno</w:t>
      </w:r>
      <w:r w:rsidR="00047EAD">
        <w:rPr>
          <w:rFonts w:ascii="Arial" w:eastAsia="Calibri" w:hAnsi="Arial" w:cs="Arial"/>
          <w:sz w:val="22"/>
          <w:szCs w:val="22"/>
          <w:lang w:val="es-ES" w:eastAsia="en-US"/>
        </w:rPr>
        <w:t xml:space="preserve"> </w:t>
      </w:r>
      <w:r>
        <w:rPr>
          <w:rFonts w:ascii="Arial" w:eastAsia="Calibri" w:hAnsi="Arial" w:cs="Arial"/>
          <w:sz w:val="22"/>
          <w:szCs w:val="22"/>
          <w:lang w:val="es-ES" w:eastAsia="en-US"/>
        </w:rPr>
        <w:t>de sus clientes para reducir</w:t>
      </w:r>
      <w:r w:rsidR="00047EAD">
        <w:rPr>
          <w:rFonts w:ascii="Arial" w:eastAsia="Calibri" w:hAnsi="Arial" w:cs="Arial"/>
          <w:sz w:val="22"/>
          <w:szCs w:val="22"/>
          <w:lang w:val="es-ES" w:eastAsia="en-US"/>
        </w:rPr>
        <w:t xml:space="preserve"> </w:t>
      </w:r>
      <w:r>
        <w:rPr>
          <w:rFonts w:ascii="Arial" w:eastAsia="Calibri" w:hAnsi="Arial" w:cs="Arial"/>
          <w:sz w:val="22"/>
          <w:szCs w:val="22"/>
          <w:lang w:val="es-ES" w:eastAsia="en-US"/>
        </w:rPr>
        <w:t xml:space="preserve">la deformación </w:t>
      </w:r>
      <w:r w:rsidR="00156CCA">
        <w:rPr>
          <w:rFonts w:ascii="Arial" w:eastAsia="Calibri" w:hAnsi="Arial" w:cs="Arial"/>
          <w:sz w:val="22"/>
          <w:szCs w:val="22"/>
          <w:lang w:val="es-ES" w:eastAsia="en-US"/>
        </w:rPr>
        <w:t xml:space="preserve">en </w:t>
      </w:r>
      <w:r>
        <w:rPr>
          <w:rFonts w:ascii="Arial" w:eastAsia="Calibri" w:hAnsi="Arial" w:cs="Arial"/>
          <w:sz w:val="22"/>
          <w:szCs w:val="22"/>
          <w:lang w:val="es-ES" w:eastAsia="en-US"/>
        </w:rPr>
        <w:t xml:space="preserve">una pieza </w:t>
      </w:r>
      <w:r w:rsidR="00047EAD">
        <w:rPr>
          <w:rFonts w:ascii="Arial" w:eastAsia="Calibri" w:hAnsi="Arial" w:cs="Arial"/>
          <w:sz w:val="22"/>
          <w:szCs w:val="22"/>
          <w:lang w:val="es-ES" w:eastAsia="en-US"/>
        </w:rPr>
        <w:t xml:space="preserve">en </w:t>
      </w:r>
      <w:r>
        <w:rPr>
          <w:rFonts w:ascii="Arial" w:eastAsia="Calibri" w:hAnsi="Arial" w:cs="Arial"/>
          <w:sz w:val="22"/>
          <w:szCs w:val="22"/>
          <w:lang w:val="es-ES" w:eastAsia="en-US"/>
        </w:rPr>
        <w:t>PP con carga mineral del 20%</w:t>
      </w:r>
      <w:r w:rsidR="00047EAD">
        <w:rPr>
          <w:rFonts w:ascii="Arial" w:eastAsia="Calibri" w:hAnsi="Arial" w:cs="Arial"/>
          <w:sz w:val="22"/>
          <w:szCs w:val="22"/>
          <w:lang w:val="es-ES" w:eastAsia="en-US"/>
        </w:rPr>
        <w:t>. Como est</w:t>
      </w:r>
      <w:r w:rsidR="001946F5">
        <w:rPr>
          <w:rFonts w:ascii="Arial" w:eastAsia="Calibri" w:hAnsi="Arial" w:cs="Arial"/>
          <w:sz w:val="22"/>
          <w:szCs w:val="22"/>
          <w:lang w:val="es-ES" w:eastAsia="en-US"/>
        </w:rPr>
        <w:t>e</w:t>
      </w:r>
      <w:r w:rsidR="00047EAD">
        <w:rPr>
          <w:rFonts w:ascii="Arial" w:eastAsia="Calibri" w:hAnsi="Arial" w:cs="Arial"/>
          <w:sz w:val="22"/>
          <w:szCs w:val="22"/>
          <w:lang w:val="es-ES" w:eastAsia="en-US"/>
        </w:rPr>
        <w:t xml:space="preserve"> </w:t>
      </w:r>
      <w:r w:rsidR="001946F5">
        <w:rPr>
          <w:rFonts w:ascii="Arial" w:eastAsia="Calibri" w:hAnsi="Arial" w:cs="Arial"/>
          <w:sz w:val="22"/>
          <w:szCs w:val="22"/>
          <w:lang w:val="es-ES" w:eastAsia="en-US"/>
        </w:rPr>
        <w:t>artículo</w:t>
      </w:r>
      <w:r w:rsidR="00047EAD">
        <w:rPr>
          <w:rFonts w:ascii="Arial" w:eastAsia="Calibri" w:hAnsi="Arial" w:cs="Arial"/>
          <w:sz w:val="22"/>
          <w:szCs w:val="22"/>
          <w:lang w:val="es-ES" w:eastAsia="en-US"/>
        </w:rPr>
        <w:t xml:space="preserve"> </w:t>
      </w:r>
      <w:r w:rsidR="001946F5">
        <w:rPr>
          <w:rFonts w:ascii="Arial" w:eastAsia="Calibri" w:hAnsi="Arial" w:cs="Arial"/>
          <w:sz w:val="22"/>
          <w:szCs w:val="22"/>
          <w:lang w:val="es-ES" w:eastAsia="en-US"/>
        </w:rPr>
        <w:t>debía</w:t>
      </w:r>
      <w:r w:rsidR="00047EAD">
        <w:rPr>
          <w:rFonts w:ascii="Arial" w:eastAsia="Calibri" w:hAnsi="Arial" w:cs="Arial"/>
          <w:sz w:val="22"/>
          <w:szCs w:val="22"/>
          <w:lang w:val="es-ES" w:eastAsia="en-US"/>
        </w:rPr>
        <w:t xml:space="preserve"> ser ensamblad</w:t>
      </w:r>
      <w:r w:rsidR="001946F5">
        <w:rPr>
          <w:rFonts w:ascii="Arial" w:eastAsia="Calibri" w:hAnsi="Arial" w:cs="Arial"/>
          <w:sz w:val="22"/>
          <w:szCs w:val="22"/>
          <w:lang w:val="es-ES" w:eastAsia="en-US"/>
        </w:rPr>
        <w:t>o</w:t>
      </w:r>
      <w:r w:rsidR="00047EAD">
        <w:rPr>
          <w:rFonts w:ascii="Arial" w:eastAsia="Calibri" w:hAnsi="Arial" w:cs="Arial"/>
          <w:sz w:val="22"/>
          <w:szCs w:val="22"/>
          <w:lang w:val="es-ES" w:eastAsia="en-US"/>
        </w:rPr>
        <w:t xml:space="preserve"> </w:t>
      </w:r>
      <w:r w:rsidR="00156CCA">
        <w:rPr>
          <w:rFonts w:ascii="Arial" w:eastAsia="Calibri" w:hAnsi="Arial" w:cs="Arial"/>
          <w:sz w:val="22"/>
          <w:szCs w:val="22"/>
          <w:lang w:val="es-ES" w:eastAsia="en-US"/>
        </w:rPr>
        <w:t xml:space="preserve">con </w:t>
      </w:r>
      <w:r w:rsidR="00047EAD">
        <w:rPr>
          <w:rFonts w:ascii="Arial" w:eastAsia="Calibri" w:hAnsi="Arial" w:cs="Arial"/>
          <w:sz w:val="22"/>
          <w:szCs w:val="22"/>
          <w:lang w:val="es-ES" w:eastAsia="en-US"/>
        </w:rPr>
        <w:t xml:space="preserve">un bumper, no </w:t>
      </w:r>
      <w:r w:rsidR="00C348BC">
        <w:rPr>
          <w:rFonts w:ascii="Arial" w:eastAsia="Calibri" w:hAnsi="Arial" w:cs="Arial"/>
          <w:sz w:val="22"/>
          <w:szCs w:val="22"/>
          <w:lang w:val="es-ES" w:eastAsia="en-US"/>
        </w:rPr>
        <w:t>deb</w:t>
      </w:r>
      <w:r w:rsidR="00047EAD">
        <w:rPr>
          <w:rFonts w:ascii="Arial" w:eastAsia="Calibri" w:hAnsi="Arial" w:cs="Arial"/>
          <w:sz w:val="22"/>
          <w:szCs w:val="22"/>
          <w:lang w:val="es-ES" w:eastAsia="en-US"/>
        </w:rPr>
        <w:t>ía tener ningún defecto de acoplamiento como espacios entre las dos piezas</w:t>
      </w:r>
      <w:r w:rsidR="001946F5">
        <w:rPr>
          <w:rFonts w:ascii="Arial" w:eastAsia="Calibri" w:hAnsi="Arial" w:cs="Arial"/>
          <w:sz w:val="22"/>
          <w:szCs w:val="22"/>
          <w:lang w:val="es-ES" w:eastAsia="en-US"/>
        </w:rPr>
        <w:t>,</w:t>
      </w:r>
      <w:r w:rsidR="00047EAD">
        <w:rPr>
          <w:rFonts w:ascii="Arial" w:eastAsia="Calibri" w:hAnsi="Arial" w:cs="Arial"/>
          <w:sz w:val="22"/>
          <w:szCs w:val="22"/>
          <w:lang w:val="es-ES" w:eastAsia="en-US"/>
        </w:rPr>
        <w:t xml:space="preserve"> por lo tanto</w:t>
      </w:r>
      <w:r w:rsidR="001946F5">
        <w:rPr>
          <w:rFonts w:ascii="Arial" w:eastAsia="Calibri" w:hAnsi="Arial" w:cs="Arial"/>
          <w:sz w:val="22"/>
          <w:szCs w:val="22"/>
          <w:lang w:val="es-ES" w:eastAsia="en-US"/>
        </w:rPr>
        <w:t>,</w:t>
      </w:r>
      <w:r w:rsidR="00047EAD">
        <w:rPr>
          <w:rFonts w:ascii="Arial" w:eastAsia="Calibri" w:hAnsi="Arial" w:cs="Arial"/>
          <w:sz w:val="22"/>
          <w:szCs w:val="22"/>
          <w:lang w:val="es-ES" w:eastAsia="en-US"/>
        </w:rPr>
        <w:t xml:space="preserve"> las tolerancias para el producto eran exigentes.</w:t>
      </w:r>
    </w:p>
    <w:p w14:paraId="44FAC630" w14:textId="4A0824CE" w:rsidR="00047EAD" w:rsidRDefault="00047EAD" w:rsidP="00383C8C">
      <w:pPr>
        <w:spacing w:after="200" w:line="400" w:lineRule="atLeast"/>
        <w:rPr>
          <w:rFonts w:ascii="Arial" w:eastAsia="Calibri" w:hAnsi="Arial" w:cs="Arial"/>
          <w:bCs/>
          <w:sz w:val="22"/>
          <w:szCs w:val="22"/>
          <w:lang w:val="es-ES" w:eastAsia="en-US"/>
        </w:rPr>
      </w:pPr>
      <w:r>
        <w:rPr>
          <w:rFonts w:ascii="Arial" w:eastAsia="Calibri" w:hAnsi="Arial" w:cs="Arial"/>
          <w:sz w:val="22"/>
          <w:szCs w:val="22"/>
          <w:lang w:val="es-ES" w:eastAsia="en-US"/>
        </w:rPr>
        <w:t>El primer escenario evaluado fue la homogeneidad térmica en la cavidad y su efecto en la deformación del artículo. La primera simulación en SIGMASOFT</w:t>
      </w:r>
      <w:r w:rsidRPr="00047EAD">
        <w:rPr>
          <w:rFonts w:ascii="Arial" w:eastAsia="Calibri" w:hAnsi="Arial" w:cs="Arial"/>
          <w:bCs/>
          <w:sz w:val="22"/>
          <w:szCs w:val="22"/>
          <w:vertAlign w:val="superscript"/>
          <w:lang w:val="es-ES" w:eastAsia="en-US"/>
        </w:rPr>
        <w:t>®</w:t>
      </w:r>
      <w:r w:rsidRPr="00047EAD">
        <w:rPr>
          <w:rFonts w:ascii="Arial" w:eastAsia="Calibri" w:hAnsi="Arial" w:cs="Arial"/>
          <w:bCs/>
          <w:sz w:val="22"/>
          <w:szCs w:val="22"/>
          <w:lang w:val="es-ES" w:eastAsia="en-US"/>
        </w:rPr>
        <w:t xml:space="preserve"> sobre los 10 ciclos</w:t>
      </w:r>
      <w:r w:rsidR="001946F5">
        <w:rPr>
          <w:rFonts w:ascii="Arial" w:eastAsia="Calibri" w:hAnsi="Arial" w:cs="Arial"/>
          <w:bCs/>
          <w:sz w:val="22"/>
          <w:szCs w:val="22"/>
          <w:lang w:val="es-ES" w:eastAsia="en-US"/>
        </w:rPr>
        <w:t>,</w:t>
      </w:r>
      <w:r w:rsidRPr="00047EAD">
        <w:rPr>
          <w:rFonts w:ascii="Arial" w:eastAsia="Calibri" w:hAnsi="Arial" w:cs="Arial"/>
          <w:bCs/>
          <w:sz w:val="22"/>
          <w:szCs w:val="22"/>
          <w:lang w:val="es-ES" w:eastAsia="en-US"/>
        </w:rPr>
        <w:t xml:space="preserve"> permitió an</w:t>
      </w:r>
      <w:r>
        <w:rPr>
          <w:rFonts w:ascii="Arial" w:eastAsia="Calibri" w:hAnsi="Arial" w:cs="Arial"/>
          <w:bCs/>
          <w:sz w:val="22"/>
          <w:szCs w:val="22"/>
          <w:lang w:val="es-ES" w:eastAsia="en-US"/>
        </w:rPr>
        <w:t xml:space="preserve">alizar la deformación y sus causas: Un evidente punto caliente fue identificado en el lado móvil, pero se tenía la restricción que esta área era difícil de controlar debido a la </w:t>
      </w:r>
      <w:r w:rsidR="00C348BC">
        <w:rPr>
          <w:rFonts w:ascii="Arial" w:eastAsia="Calibri" w:hAnsi="Arial" w:cs="Arial"/>
          <w:bCs/>
          <w:sz w:val="22"/>
          <w:szCs w:val="22"/>
          <w:lang w:val="es-ES" w:eastAsia="en-US"/>
        </w:rPr>
        <w:t>geometría</w:t>
      </w:r>
      <w:r>
        <w:rPr>
          <w:rFonts w:ascii="Arial" w:eastAsia="Calibri" w:hAnsi="Arial" w:cs="Arial"/>
          <w:bCs/>
          <w:sz w:val="22"/>
          <w:szCs w:val="22"/>
          <w:lang w:val="es-ES" w:eastAsia="en-US"/>
        </w:rPr>
        <w:t xml:space="preserve"> y al </w:t>
      </w:r>
      <w:r w:rsidR="00C348BC">
        <w:rPr>
          <w:rFonts w:ascii="Arial" w:eastAsia="Calibri" w:hAnsi="Arial" w:cs="Arial"/>
          <w:bCs/>
          <w:sz w:val="22"/>
          <w:szCs w:val="22"/>
          <w:lang w:val="es-ES" w:eastAsia="en-US"/>
        </w:rPr>
        <w:t>reducido</w:t>
      </w:r>
      <w:r w:rsidR="005B1846">
        <w:rPr>
          <w:rFonts w:ascii="Arial" w:eastAsia="Calibri" w:hAnsi="Arial" w:cs="Arial"/>
          <w:bCs/>
          <w:sz w:val="22"/>
          <w:szCs w:val="22"/>
          <w:lang w:val="es-ES" w:eastAsia="en-US"/>
        </w:rPr>
        <w:t xml:space="preserve"> espesor de pared disponible en esta zona del molde.</w:t>
      </w:r>
    </w:p>
    <w:p w14:paraId="1293422D" w14:textId="0954C056" w:rsidR="005B1846" w:rsidRDefault="005B1846" w:rsidP="00383C8C">
      <w:pPr>
        <w:spacing w:after="200" w:line="400" w:lineRule="atLeast"/>
        <w:rPr>
          <w:rFonts w:ascii="Arial" w:eastAsia="Calibri" w:hAnsi="Arial" w:cs="Arial"/>
          <w:bCs/>
          <w:sz w:val="22"/>
          <w:szCs w:val="22"/>
          <w:lang w:val="es-ES" w:eastAsia="en-US"/>
        </w:rPr>
      </w:pPr>
      <w:r>
        <w:rPr>
          <w:rFonts w:ascii="Arial" w:eastAsia="Calibri" w:hAnsi="Arial" w:cs="Arial"/>
          <w:bCs/>
          <w:sz w:val="22"/>
          <w:szCs w:val="22"/>
          <w:lang w:val="es-ES" w:eastAsia="en-US"/>
        </w:rPr>
        <w:t xml:space="preserve">Posterior a consulta con el fabricante del molde, se decidió intentar modificar la posición de los canales de enfriamiento más pequeños con un taladrado de última generación para mejorar refrigeración en esta zona. El plan fue salvaguardar la cavidad existente </w:t>
      </w:r>
      <w:r w:rsidR="001946F5">
        <w:rPr>
          <w:rFonts w:ascii="Arial" w:eastAsia="Calibri" w:hAnsi="Arial" w:cs="Arial"/>
          <w:bCs/>
          <w:sz w:val="22"/>
          <w:szCs w:val="22"/>
          <w:lang w:val="es-ES" w:eastAsia="en-US"/>
        </w:rPr>
        <w:t>a</w:t>
      </w:r>
      <w:r>
        <w:rPr>
          <w:rFonts w:ascii="Arial" w:eastAsia="Calibri" w:hAnsi="Arial" w:cs="Arial"/>
          <w:bCs/>
          <w:sz w:val="22"/>
          <w:szCs w:val="22"/>
          <w:lang w:val="es-ES" w:eastAsia="en-US"/>
        </w:rPr>
        <w:t xml:space="preserve"> través de esta solución técnicamente simple y económicamente eficiente. Para optimizar el efecto de enfriamiento, en una nueva iteración SIGMA evaluó la posición exacta de los canales de aguas.</w:t>
      </w:r>
    </w:p>
    <w:p w14:paraId="2850F869" w14:textId="48AAA43F" w:rsidR="005B1846" w:rsidRDefault="005B1846" w:rsidP="00383C8C">
      <w:pPr>
        <w:spacing w:after="200" w:line="400" w:lineRule="atLeast"/>
        <w:rPr>
          <w:rFonts w:ascii="Arial" w:eastAsia="Calibri" w:hAnsi="Arial" w:cs="Arial"/>
          <w:bCs/>
          <w:sz w:val="22"/>
          <w:szCs w:val="22"/>
          <w:lang w:val="es-ES" w:eastAsia="en-US"/>
        </w:rPr>
      </w:pPr>
      <w:r w:rsidRPr="005B1846">
        <w:rPr>
          <w:rFonts w:ascii="Arial" w:eastAsia="Calibri" w:hAnsi="Arial" w:cs="Arial"/>
          <w:bCs/>
          <w:sz w:val="22"/>
          <w:szCs w:val="22"/>
          <w:lang w:val="es-ES" w:eastAsia="en-US"/>
        </w:rPr>
        <w:t>En SIGMASOFT</w:t>
      </w:r>
      <w:r w:rsidR="00F65E8E" w:rsidRPr="00047EAD">
        <w:rPr>
          <w:rFonts w:ascii="Arial" w:eastAsia="Calibri" w:hAnsi="Arial" w:cs="Arial"/>
          <w:bCs/>
          <w:sz w:val="22"/>
          <w:szCs w:val="22"/>
          <w:vertAlign w:val="superscript"/>
          <w:lang w:val="es-ES" w:eastAsia="en-US"/>
        </w:rPr>
        <w:t>®</w:t>
      </w:r>
      <w:r w:rsidRPr="005B1846">
        <w:rPr>
          <w:rFonts w:ascii="Arial" w:eastAsia="Calibri" w:hAnsi="Arial" w:cs="Arial"/>
          <w:bCs/>
          <w:sz w:val="22"/>
          <w:szCs w:val="22"/>
          <w:lang w:val="es-ES" w:eastAsia="en-US"/>
        </w:rPr>
        <w:t xml:space="preserve"> </w:t>
      </w:r>
      <w:r>
        <w:rPr>
          <w:rFonts w:ascii="Arial" w:eastAsia="Calibri" w:hAnsi="Arial" w:cs="Arial"/>
          <w:bCs/>
          <w:sz w:val="22"/>
          <w:szCs w:val="22"/>
          <w:lang w:val="es-ES" w:eastAsia="en-US"/>
        </w:rPr>
        <w:t>Virtual Molding, la geometría del canal taladrado es parametrizad</w:t>
      </w:r>
      <w:r w:rsidR="00C348BC">
        <w:rPr>
          <w:rFonts w:ascii="Arial" w:eastAsia="Calibri" w:hAnsi="Arial" w:cs="Arial"/>
          <w:bCs/>
          <w:sz w:val="22"/>
          <w:szCs w:val="22"/>
          <w:lang w:val="es-ES" w:eastAsia="en-US"/>
        </w:rPr>
        <w:t>a</w:t>
      </w:r>
      <w:r>
        <w:rPr>
          <w:rFonts w:ascii="Arial" w:eastAsia="Calibri" w:hAnsi="Arial" w:cs="Arial"/>
          <w:bCs/>
          <w:sz w:val="22"/>
          <w:szCs w:val="22"/>
          <w:lang w:val="es-ES" w:eastAsia="en-US"/>
        </w:rPr>
        <w:t xml:space="preserve"> de tal manera que puede moverse a través del eje Z del modelo (Fig.2). Posteriormente, </w:t>
      </w:r>
      <w:r w:rsidR="001946F5">
        <w:rPr>
          <w:rFonts w:ascii="Arial" w:eastAsia="Calibri" w:hAnsi="Arial" w:cs="Arial"/>
          <w:bCs/>
          <w:sz w:val="22"/>
          <w:szCs w:val="22"/>
          <w:lang w:val="es-ES" w:eastAsia="en-US"/>
        </w:rPr>
        <w:t xml:space="preserve">con </w:t>
      </w:r>
      <w:r>
        <w:rPr>
          <w:rFonts w:ascii="Arial" w:eastAsia="Calibri" w:hAnsi="Arial" w:cs="Arial"/>
          <w:bCs/>
          <w:sz w:val="22"/>
          <w:szCs w:val="22"/>
          <w:lang w:val="es-ES" w:eastAsia="en-US"/>
        </w:rPr>
        <w:t xml:space="preserve">la </w:t>
      </w:r>
      <w:r>
        <w:rPr>
          <w:rFonts w:ascii="Arial" w:eastAsia="Calibri" w:hAnsi="Arial" w:cs="Arial"/>
          <w:bCs/>
          <w:sz w:val="22"/>
          <w:szCs w:val="22"/>
          <w:lang w:val="es-ES" w:eastAsia="en-US"/>
        </w:rPr>
        <w:lastRenderedPageBreak/>
        <w:t>funcionalidad del DoE virtual, incluida dentro de la tecnología de Optimización Autónoma de SIGMASOFT</w:t>
      </w:r>
      <w:r w:rsidR="001946F5" w:rsidRPr="00047EAD">
        <w:rPr>
          <w:rFonts w:ascii="Arial" w:eastAsia="Calibri" w:hAnsi="Arial" w:cs="Arial"/>
          <w:bCs/>
          <w:sz w:val="22"/>
          <w:szCs w:val="22"/>
          <w:vertAlign w:val="superscript"/>
          <w:lang w:val="es-ES" w:eastAsia="en-US"/>
        </w:rPr>
        <w:t>®</w:t>
      </w:r>
      <w:r>
        <w:rPr>
          <w:rFonts w:ascii="Arial" w:eastAsia="Calibri" w:hAnsi="Arial" w:cs="Arial"/>
          <w:bCs/>
          <w:sz w:val="22"/>
          <w:szCs w:val="22"/>
          <w:lang w:val="es-ES" w:eastAsia="en-US"/>
        </w:rPr>
        <w:t>, se calcula</w:t>
      </w:r>
      <w:r w:rsidR="001946F5">
        <w:rPr>
          <w:rFonts w:ascii="Arial" w:eastAsia="Calibri" w:hAnsi="Arial" w:cs="Arial"/>
          <w:bCs/>
          <w:sz w:val="22"/>
          <w:szCs w:val="22"/>
          <w:lang w:val="es-ES" w:eastAsia="en-US"/>
        </w:rPr>
        <w:t>n</w:t>
      </w:r>
      <w:r>
        <w:rPr>
          <w:rFonts w:ascii="Arial" w:eastAsia="Calibri" w:hAnsi="Arial" w:cs="Arial"/>
          <w:bCs/>
          <w:sz w:val="22"/>
          <w:szCs w:val="22"/>
          <w:lang w:val="es-ES" w:eastAsia="en-US"/>
        </w:rPr>
        <w:t xml:space="preserve"> automáticamente todas las posibles posiciones del agujero a taladrar. </w:t>
      </w:r>
      <w:r w:rsidRPr="00F65E8E">
        <w:rPr>
          <w:rFonts w:ascii="Arial" w:eastAsia="Calibri" w:hAnsi="Arial" w:cs="Arial"/>
          <w:bCs/>
          <w:sz w:val="22"/>
          <w:szCs w:val="22"/>
          <w:lang w:val="es-ES" w:eastAsia="en-US"/>
        </w:rPr>
        <w:t>La deformación de la pieza se describe con la distancia entre la pared de la pieza empleando sensores de posición, esto calcula automáticamente el impacto de la posición del circuito en la deformación probable.</w:t>
      </w:r>
      <w:r w:rsidR="00F65E8E">
        <w:rPr>
          <w:rFonts w:ascii="Arial" w:eastAsia="Calibri" w:hAnsi="Arial" w:cs="Arial"/>
          <w:bCs/>
          <w:sz w:val="22"/>
          <w:szCs w:val="22"/>
          <w:lang w:val="es-ES" w:eastAsia="en-US"/>
        </w:rPr>
        <w:t xml:space="preserve"> </w:t>
      </w:r>
      <w:r w:rsidRPr="00F65E8E">
        <w:rPr>
          <w:rFonts w:ascii="Arial" w:eastAsia="Calibri" w:hAnsi="Arial" w:cs="Arial"/>
          <w:bCs/>
          <w:sz w:val="22"/>
          <w:szCs w:val="22"/>
          <w:lang w:val="es-ES" w:eastAsia="en-US"/>
        </w:rPr>
        <w:t xml:space="preserve">La comparación de las dos simulaciones, inicial y </w:t>
      </w:r>
      <w:r w:rsidR="00F50523" w:rsidRPr="00F65E8E">
        <w:rPr>
          <w:rFonts w:ascii="Arial" w:eastAsia="Calibri" w:hAnsi="Arial" w:cs="Arial"/>
          <w:bCs/>
          <w:sz w:val="22"/>
          <w:szCs w:val="22"/>
          <w:lang w:val="es-ES" w:eastAsia="en-US"/>
        </w:rPr>
        <w:t>óptima,</w:t>
      </w:r>
      <w:r w:rsidRPr="00F65E8E">
        <w:rPr>
          <w:rFonts w:ascii="Arial" w:eastAsia="Calibri" w:hAnsi="Arial" w:cs="Arial"/>
          <w:bCs/>
          <w:sz w:val="22"/>
          <w:szCs w:val="22"/>
          <w:lang w:val="es-ES" w:eastAsia="en-US"/>
        </w:rPr>
        <w:t xml:space="preserve"> muestra el beneficio en la tolerancia dimensional que demanda el producto. La deformación es reducida 0.9mm</w:t>
      </w:r>
      <w:r w:rsidR="001946F5" w:rsidRPr="00F65E8E">
        <w:rPr>
          <w:rFonts w:ascii="Arial" w:eastAsia="Calibri" w:hAnsi="Arial" w:cs="Arial"/>
          <w:bCs/>
          <w:sz w:val="22"/>
          <w:szCs w:val="22"/>
          <w:lang w:val="es-ES" w:eastAsia="en-US"/>
        </w:rPr>
        <w:t>,</w:t>
      </w:r>
      <w:r w:rsidRPr="00F65E8E">
        <w:rPr>
          <w:rFonts w:ascii="Arial" w:eastAsia="Calibri" w:hAnsi="Arial" w:cs="Arial"/>
          <w:bCs/>
          <w:sz w:val="22"/>
          <w:szCs w:val="22"/>
          <w:lang w:val="es-ES" w:eastAsia="en-US"/>
        </w:rPr>
        <w:t xml:space="preserve"> de 1.4mm a 0.5mm (ver figura 1)</w:t>
      </w:r>
      <w:r w:rsidR="00F50523" w:rsidRPr="00F65E8E">
        <w:rPr>
          <w:rFonts w:ascii="Arial" w:eastAsia="Calibri" w:hAnsi="Arial" w:cs="Arial"/>
          <w:bCs/>
          <w:sz w:val="22"/>
          <w:szCs w:val="22"/>
          <w:lang w:val="es-ES" w:eastAsia="en-US"/>
        </w:rPr>
        <w:t>.</w:t>
      </w:r>
    </w:p>
    <w:p w14:paraId="7B8BD829" w14:textId="241EB055" w:rsidR="00F50523" w:rsidRDefault="00F50523" w:rsidP="00383C8C">
      <w:pPr>
        <w:spacing w:after="200" w:line="400" w:lineRule="atLeast"/>
        <w:rPr>
          <w:rFonts w:ascii="Arial" w:eastAsia="Calibri" w:hAnsi="Arial" w:cs="Arial"/>
          <w:bCs/>
          <w:sz w:val="22"/>
          <w:szCs w:val="22"/>
          <w:lang w:val="es-ES" w:eastAsia="en-US"/>
        </w:rPr>
      </w:pPr>
      <w:r>
        <w:rPr>
          <w:rFonts w:ascii="Arial" w:eastAsia="Calibri" w:hAnsi="Arial" w:cs="Arial"/>
          <w:sz w:val="22"/>
          <w:szCs w:val="22"/>
          <w:lang w:val="es-ES" w:eastAsia="en-US"/>
        </w:rPr>
        <w:t>Gracias a SIGMA</w:t>
      </w:r>
      <w:r w:rsidR="00F65E8E">
        <w:rPr>
          <w:rFonts w:ascii="Arial" w:eastAsia="Calibri" w:hAnsi="Arial" w:cs="Arial"/>
          <w:sz w:val="22"/>
          <w:szCs w:val="22"/>
          <w:lang w:val="es-ES" w:eastAsia="en-US"/>
        </w:rPr>
        <w:t>i</w:t>
      </w:r>
      <w:r>
        <w:rPr>
          <w:rFonts w:ascii="Arial" w:eastAsia="Calibri" w:hAnsi="Arial" w:cs="Arial"/>
          <w:sz w:val="22"/>
          <w:szCs w:val="22"/>
          <w:lang w:val="es-ES" w:eastAsia="en-US"/>
        </w:rPr>
        <w:t>nteract</w:t>
      </w:r>
      <w:r w:rsidRPr="00047EAD">
        <w:rPr>
          <w:rFonts w:ascii="Arial" w:eastAsia="Calibri" w:hAnsi="Arial" w:cs="Arial"/>
          <w:bCs/>
          <w:sz w:val="22"/>
          <w:szCs w:val="22"/>
          <w:vertAlign w:val="superscript"/>
          <w:lang w:val="es-ES" w:eastAsia="en-US"/>
        </w:rPr>
        <w:t>®</w:t>
      </w:r>
      <w:r>
        <w:rPr>
          <w:rFonts w:ascii="Arial" w:eastAsia="Calibri" w:hAnsi="Arial" w:cs="Arial"/>
          <w:bCs/>
          <w:sz w:val="22"/>
          <w:szCs w:val="22"/>
          <w:lang w:val="es-ES" w:eastAsia="en-US"/>
        </w:rPr>
        <w:t xml:space="preserve"> todos los resultados de este análisis fueron compartidos directamente con el cliente y </w:t>
      </w:r>
      <w:r w:rsidR="001946F5">
        <w:rPr>
          <w:rFonts w:ascii="Arial" w:eastAsia="Calibri" w:hAnsi="Arial" w:cs="Arial"/>
          <w:bCs/>
          <w:sz w:val="22"/>
          <w:szCs w:val="22"/>
          <w:lang w:val="es-ES" w:eastAsia="en-US"/>
        </w:rPr>
        <w:t>e</w:t>
      </w:r>
      <w:r>
        <w:rPr>
          <w:rFonts w:ascii="Arial" w:eastAsia="Calibri" w:hAnsi="Arial" w:cs="Arial"/>
          <w:bCs/>
          <w:sz w:val="22"/>
          <w:szCs w:val="22"/>
          <w:lang w:val="es-ES" w:eastAsia="en-US"/>
        </w:rPr>
        <w:t>l partner del proyecto. Así, la comunicación fue significativamente más fácil y se garantizó el máximo beneficio de conocimiento. Gracias al DoE elaborado, el cliente fue capaz de iniciar producción rápidamente. La modificación llevada a</w:t>
      </w:r>
      <w:r w:rsidR="00C348BC">
        <w:rPr>
          <w:rFonts w:ascii="Arial" w:eastAsia="Calibri" w:hAnsi="Arial" w:cs="Arial"/>
          <w:bCs/>
          <w:sz w:val="22"/>
          <w:szCs w:val="22"/>
          <w:lang w:val="es-ES" w:eastAsia="en-US"/>
        </w:rPr>
        <w:t xml:space="preserve"> </w:t>
      </w:r>
      <w:r>
        <w:rPr>
          <w:rFonts w:ascii="Arial" w:eastAsia="Calibri" w:hAnsi="Arial" w:cs="Arial"/>
          <w:bCs/>
          <w:sz w:val="22"/>
          <w:szCs w:val="22"/>
          <w:lang w:val="es-ES" w:eastAsia="en-US"/>
        </w:rPr>
        <w:t>cabo fue a bajo costo e hizo posible mantener la cavidad existente</w:t>
      </w:r>
      <w:r w:rsidR="001946F5">
        <w:rPr>
          <w:rFonts w:ascii="Arial" w:eastAsia="Calibri" w:hAnsi="Arial" w:cs="Arial"/>
          <w:bCs/>
          <w:sz w:val="22"/>
          <w:szCs w:val="22"/>
          <w:lang w:val="es-ES" w:eastAsia="en-US"/>
        </w:rPr>
        <w:t>.</w:t>
      </w:r>
    </w:p>
    <w:p w14:paraId="7D63BB24" w14:textId="77777777" w:rsidR="00F50523" w:rsidRPr="00D31EB1" w:rsidRDefault="00F50523" w:rsidP="00F50523">
      <w:pPr>
        <w:spacing w:after="200" w:line="288" w:lineRule="auto"/>
        <w:jc w:val="center"/>
        <w:rPr>
          <w:rFonts w:ascii="Arial" w:eastAsia="Calibri" w:hAnsi="Arial" w:cs="Arial"/>
          <w:i/>
          <w:sz w:val="22"/>
          <w:szCs w:val="22"/>
          <w:lang w:val="en-US" w:eastAsia="en-US"/>
        </w:rPr>
      </w:pPr>
      <w:r w:rsidRPr="00D31EB1">
        <w:rPr>
          <w:noProof/>
          <w:lang w:val="en-US"/>
        </w:rPr>
        <w:drawing>
          <wp:inline distT="0" distB="0" distL="0" distR="0" wp14:anchorId="446EE7EC" wp14:editId="41A394D5">
            <wp:extent cx="4714408" cy="2850368"/>
            <wp:effectExtent l="0" t="0" r="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42677" cy="2867460"/>
                    </a:xfrm>
                    <a:prstGeom prst="rect">
                      <a:avLst/>
                    </a:prstGeom>
                  </pic:spPr>
                </pic:pic>
              </a:graphicData>
            </a:graphic>
          </wp:inline>
        </w:drawing>
      </w:r>
    </w:p>
    <w:p w14:paraId="5E07FEF8" w14:textId="21B52AB0" w:rsidR="00F50523" w:rsidRPr="00F50523" w:rsidRDefault="00F50523" w:rsidP="00F50523">
      <w:pPr>
        <w:spacing w:after="200" w:line="288" w:lineRule="auto"/>
        <w:jc w:val="left"/>
        <w:rPr>
          <w:rFonts w:ascii="Arial" w:eastAsia="Calibri" w:hAnsi="Arial" w:cs="Arial"/>
          <w:i/>
          <w:sz w:val="22"/>
          <w:szCs w:val="22"/>
          <w:lang w:val="es-ES" w:eastAsia="en-US"/>
        </w:rPr>
      </w:pPr>
      <w:r w:rsidRPr="00F50523">
        <w:rPr>
          <w:rFonts w:ascii="Arial" w:eastAsia="Calibri" w:hAnsi="Arial" w:cs="Arial"/>
          <w:i/>
          <w:sz w:val="22"/>
          <w:szCs w:val="22"/>
          <w:lang w:val="es-ES" w:eastAsia="en-US"/>
        </w:rPr>
        <w:t>Figura 2 – Geometría del lado f</w:t>
      </w:r>
      <w:r>
        <w:rPr>
          <w:rFonts w:ascii="Arial" w:eastAsia="Calibri" w:hAnsi="Arial" w:cs="Arial"/>
          <w:i/>
          <w:sz w:val="22"/>
          <w:szCs w:val="22"/>
          <w:lang w:val="es-ES" w:eastAsia="en-US"/>
        </w:rPr>
        <w:t xml:space="preserve">ijo del molde: Determinando la posición ideal de un nuevo agujero para el canal de </w:t>
      </w:r>
      <w:r w:rsidR="00C348BC">
        <w:rPr>
          <w:rFonts w:ascii="Arial" w:eastAsia="Calibri" w:hAnsi="Arial" w:cs="Arial"/>
          <w:i/>
          <w:sz w:val="22"/>
          <w:szCs w:val="22"/>
          <w:lang w:val="es-ES" w:eastAsia="en-US"/>
        </w:rPr>
        <w:t>refrigeración</w:t>
      </w:r>
      <w:r>
        <w:rPr>
          <w:rFonts w:ascii="Arial" w:eastAsia="Calibri" w:hAnsi="Arial" w:cs="Arial"/>
          <w:i/>
          <w:sz w:val="22"/>
          <w:szCs w:val="22"/>
          <w:lang w:val="es-ES" w:eastAsia="en-US"/>
        </w:rPr>
        <w:t xml:space="preserve"> en la dirección </w:t>
      </w:r>
      <w:r w:rsidR="001946F5">
        <w:rPr>
          <w:rFonts w:ascii="Arial" w:eastAsia="Calibri" w:hAnsi="Arial" w:cs="Arial"/>
          <w:i/>
          <w:sz w:val="22"/>
          <w:szCs w:val="22"/>
          <w:lang w:val="es-ES" w:eastAsia="en-US"/>
        </w:rPr>
        <w:t>Z</w:t>
      </w:r>
      <w:r>
        <w:rPr>
          <w:rFonts w:ascii="Arial" w:eastAsia="Calibri" w:hAnsi="Arial" w:cs="Arial"/>
          <w:i/>
          <w:sz w:val="22"/>
          <w:szCs w:val="22"/>
          <w:lang w:val="es-ES" w:eastAsia="en-US"/>
        </w:rPr>
        <w:t xml:space="preserve"> a través de </w:t>
      </w:r>
      <w:r w:rsidRPr="00F50523">
        <w:rPr>
          <w:rFonts w:ascii="Arial" w:eastAsia="Calibri" w:hAnsi="Arial" w:cs="Arial"/>
          <w:i/>
          <w:sz w:val="22"/>
          <w:szCs w:val="22"/>
          <w:lang w:val="es-ES" w:eastAsia="en-US"/>
        </w:rPr>
        <w:t>SIGMASOFT</w:t>
      </w:r>
      <w:r w:rsidRPr="00F50523">
        <w:rPr>
          <w:rFonts w:ascii="Arial" w:eastAsia="Calibri" w:hAnsi="Arial" w:cs="Arial"/>
          <w:bCs/>
          <w:sz w:val="22"/>
          <w:szCs w:val="22"/>
          <w:vertAlign w:val="superscript"/>
          <w:lang w:val="es-ES" w:eastAsia="en-US"/>
        </w:rPr>
        <w:t>®</w:t>
      </w:r>
      <w:r w:rsidRPr="00F50523">
        <w:rPr>
          <w:rFonts w:ascii="Arial" w:eastAsia="Calibri" w:hAnsi="Arial" w:cs="Arial"/>
          <w:i/>
          <w:sz w:val="22"/>
          <w:szCs w:val="22"/>
          <w:lang w:val="es-ES" w:eastAsia="en-US"/>
        </w:rPr>
        <w:t xml:space="preserve"> Virtual Molding</w:t>
      </w:r>
    </w:p>
    <w:p w14:paraId="5AF75A3E"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SIGMA® (www.sigmasoft.de) es una empresa filial de MAGMA® (www.magmasoft.de), líder mundial en tecnología de procesos de fundición, con sede en Aachen, Alemania. Nuestra tecnología SIGMASOFT® Virtual Molding optimiza el proceso de manufactura de componentes plásticos moldeados por inyección. SIGMASOFT® Virtual Molding combina la geometría 3D de sus piezas de partes y canales de inyección con el ensamble completo del molde y los sistemas de control de temperatura, y los incorpora en el proceso de producción actual para lograr una solución de molde de inyección “llave en mano” con un proceso optimizado. </w:t>
      </w:r>
    </w:p>
    <w:p w14:paraId="5E4DDEC1" w14:textId="77777777" w:rsidR="00F70232" w:rsidRPr="005D7E9A" w:rsidRDefault="00F70232" w:rsidP="00F70232">
      <w:pPr>
        <w:tabs>
          <w:tab w:val="left" w:pos="0"/>
        </w:tabs>
        <w:rPr>
          <w:rFonts w:ascii="Arial" w:hAnsi="Arial" w:cs="Arial"/>
          <w:sz w:val="16"/>
          <w:szCs w:val="16"/>
          <w:lang w:val="es-CO"/>
        </w:rPr>
      </w:pPr>
    </w:p>
    <w:p w14:paraId="6C6770F8"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En SIGMA® y MAGMA® nuestro objetivo es ayudar a nuestros clientes a adquirir la calidad requerida en el producto durante la primera prueba del molde. Las dos líneas de producto – moldes de inyección de polímeros y fundición – comparten la misma tecnología de simulación 3D, enfocada en la optimización simultánea del diseño y el proceso. SIGMASOFT® Virtual Molding </w:t>
      </w:r>
      <w:r w:rsidRPr="005D7E9A">
        <w:rPr>
          <w:rFonts w:ascii="Arial" w:hAnsi="Arial" w:cs="Arial"/>
          <w:sz w:val="16"/>
          <w:szCs w:val="16"/>
          <w:lang w:val="es-CO"/>
        </w:rPr>
        <w:lastRenderedPageBreak/>
        <w:t xml:space="preserve">incluye por lo tanto modelos específicos de proceso y métodos de simulación 3D, desarrollados, validados y mejorados constantemente durante los últimos 25 años. Siendo una herramienta de simulación orientada al proceso, SIGMASOFT® Virtual Molding provee un tremendo beneficio a las plantas de producción. Imagine su negocio si cada molde produce la calidad requerida desde el primer momento, todo el tiempo. Ese es nuestro objetivo. Esta tecnología no puede compararse con ninguna otra estrategia de simulación empleada en moldeo por inyección de plásticos. </w:t>
      </w:r>
    </w:p>
    <w:p w14:paraId="5765D8A6" w14:textId="77777777" w:rsidR="00F70232" w:rsidRPr="005D7E9A" w:rsidRDefault="00F70232" w:rsidP="00F70232">
      <w:pPr>
        <w:tabs>
          <w:tab w:val="left" w:pos="0"/>
        </w:tabs>
        <w:rPr>
          <w:rFonts w:ascii="Arial" w:hAnsi="Arial" w:cs="Arial"/>
          <w:sz w:val="16"/>
          <w:szCs w:val="16"/>
          <w:lang w:val="es-CO"/>
        </w:rPr>
      </w:pPr>
    </w:p>
    <w:p w14:paraId="79352A33"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El éxito de un nuevo producto requiere una comunicación diferente entre los departamentos de diseño, materiales y procesos, para lo cual la simulación de diseño no ha sido creada. SIGMASOFT® Virtual Molding provee esta comunicación. Los ingenieros de soporte de SIGMA®, con más de 450 años combinados de educación técnica y experiencia práctica, pueden soportar sus objetivos de ingeniería con soluciones específicas de aplicación. SIGMA® ofrece ventas directas, ingeniería, entrenamiento, implementación y soporte a través de ingenieros plásticos en todo el mundo.</w:t>
      </w:r>
    </w:p>
    <w:p w14:paraId="07A0D4D3" w14:textId="77777777" w:rsidR="00F70232" w:rsidRPr="005D7E9A" w:rsidRDefault="00F70232" w:rsidP="00F70232">
      <w:pPr>
        <w:spacing w:line="0" w:lineRule="atLeast"/>
        <w:jc w:val="left"/>
        <w:rPr>
          <w:rFonts w:ascii="Arial" w:hAnsi="Arial" w:cs="Arial"/>
          <w:sz w:val="16"/>
          <w:szCs w:val="16"/>
          <w:lang w:val="es-CO"/>
        </w:rPr>
      </w:pPr>
    </w:p>
    <w:p w14:paraId="40116484" w14:textId="77777777" w:rsidR="00F70232" w:rsidRPr="005D7E9A" w:rsidRDefault="00F70232" w:rsidP="00F70232">
      <w:pPr>
        <w:spacing w:line="0" w:lineRule="atLeast"/>
        <w:jc w:val="left"/>
        <w:rPr>
          <w:rFonts w:ascii="Arial" w:eastAsia="Calibri" w:hAnsi="Arial" w:cs="Arial"/>
          <w:sz w:val="22"/>
          <w:szCs w:val="22"/>
          <w:lang w:val="es-CO" w:eastAsia="en-US"/>
        </w:rPr>
      </w:pPr>
    </w:p>
    <w:p w14:paraId="13184B6F" w14:textId="0F0F857C" w:rsidR="00F7121B" w:rsidRPr="00F70232" w:rsidRDefault="00F70232" w:rsidP="00F7023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CO" w:eastAsia="en-US"/>
        </w:rPr>
      </w:pPr>
      <w:r>
        <w:rPr>
          <w:rFonts w:ascii="Arial" w:eastAsia="Calibri" w:hAnsi="Arial" w:cs="Arial"/>
          <w:sz w:val="22"/>
          <w:szCs w:val="22"/>
          <w:lang w:val="es-CO" w:eastAsia="en-US"/>
        </w:rPr>
        <w:t>Este comunicado de prensa está disponible para descargar como pdf y documento .doc en el siguiente vínculo:</w:t>
      </w:r>
      <w:r w:rsidRPr="00190871">
        <w:rPr>
          <w:rFonts w:ascii="Arial" w:eastAsia="Calibri" w:hAnsi="Arial" w:cs="Arial"/>
          <w:sz w:val="22"/>
          <w:szCs w:val="22"/>
          <w:lang w:val="es-CO" w:eastAsia="en-US"/>
        </w:rPr>
        <w:t xml:space="preserve"> </w:t>
      </w:r>
      <w:hyperlink r:id="rId13" w:history="1">
        <w:r w:rsidRPr="00190871">
          <w:rPr>
            <w:rStyle w:val="Hyperlink"/>
            <w:rFonts w:ascii="Arial" w:eastAsia="Calibri" w:hAnsi="Arial" w:cs="Arial"/>
            <w:sz w:val="22"/>
            <w:szCs w:val="22"/>
            <w:lang w:val="es-CO" w:eastAsia="en-US"/>
          </w:rPr>
          <w:t>https://www.sigmasoft.de/en/press/</w:t>
        </w:r>
      </w:hyperlink>
    </w:p>
    <w:sectPr w:rsidR="00F7121B" w:rsidRPr="00F70232" w:rsidSect="000F38D4">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40E14" w14:textId="77777777" w:rsidR="00C22F2F" w:rsidRDefault="00C22F2F" w:rsidP="000F38D4">
      <w:r>
        <w:separator/>
      </w:r>
    </w:p>
  </w:endnote>
  <w:endnote w:type="continuationSeparator" w:id="0">
    <w:p w14:paraId="6481CB52" w14:textId="77777777" w:rsidR="00C22F2F" w:rsidRDefault="00C22F2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31C44" w14:textId="77777777" w:rsidR="000F68E3" w:rsidRDefault="000F68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534D" w14:textId="77777777" w:rsidR="00151C04" w:rsidRPr="000F38D4" w:rsidRDefault="00151C04">
    <w:pPr>
      <w:pStyle w:val="Fuzeile"/>
      <w:jc w:val="center"/>
      <w:rPr>
        <w:rFonts w:ascii="Arial" w:hAnsi="Arial" w:cs="Arial"/>
        <w:sz w:val="20"/>
      </w:rPr>
    </w:pPr>
  </w:p>
  <w:p w14:paraId="702C7A7A" w14:textId="6F0055B8" w:rsidR="00151C04" w:rsidRPr="000F68E3" w:rsidRDefault="000F68E3" w:rsidP="00AC7908">
    <w:pPr>
      <w:pStyle w:val="Fuzeile"/>
      <w:jc w:val="center"/>
      <w:rPr>
        <w:rFonts w:ascii="Arial" w:hAnsi="Arial" w:cs="Arial"/>
        <w:sz w:val="20"/>
        <w:lang w:val="es-419"/>
      </w:rPr>
    </w:pPr>
    <w:r w:rsidRPr="000F68E3">
      <w:rPr>
        <w:rFonts w:ascii="Arial" w:hAnsi="Arial" w:cs="Arial"/>
        <w:sz w:val="20"/>
        <w:lang w:val="es-419"/>
      </w:rPr>
      <w:t>COMUNICADO DE</w:t>
    </w:r>
    <w:r>
      <w:rPr>
        <w:rFonts w:ascii="Arial" w:hAnsi="Arial" w:cs="Arial"/>
        <w:sz w:val="20"/>
        <w:lang w:val="es-419"/>
      </w:rPr>
      <w:t xml:space="preserve"> PRENSA</w:t>
    </w:r>
    <w:r w:rsidR="00151C04" w:rsidRPr="000F68E3">
      <w:rPr>
        <w:rFonts w:ascii="Arial" w:hAnsi="Arial" w:cs="Arial"/>
        <w:sz w:val="20"/>
        <w:lang w:val="es-419"/>
      </w:rPr>
      <w:t xml:space="preserve"> - SIGMA Engineering GmbH - </w:t>
    </w:r>
    <w:r>
      <w:rPr>
        <w:rFonts w:ascii="Arial" w:hAnsi="Arial" w:cs="Arial"/>
        <w:sz w:val="20"/>
        <w:lang w:val="es-419"/>
      </w:rPr>
      <w:t>Página</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PAGE  \* Arabic  \* MERGEFORMAT</w:instrText>
    </w:r>
    <w:r w:rsidR="00F05A6E" w:rsidRPr="00F05A6E">
      <w:rPr>
        <w:rFonts w:ascii="Arial" w:hAnsi="Arial" w:cs="Arial"/>
        <w:b/>
        <w:bCs/>
        <w:sz w:val="20"/>
        <w:lang w:val="de-DE"/>
      </w:rPr>
      <w:fldChar w:fldCharType="separate"/>
    </w:r>
    <w:r w:rsidR="00F05A6E" w:rsidRPr="000F68E3">
      <w:rPr>
        <w:rFonts w:ascii="Arial" w:hAnsi="Arial" w:cs="Arial"/>
        <w:b/>
        <w:bCs/>
        <w:sz w:val="20"/>
        <w:lang w:val="es-419"/>
      </w:rPr>
      <w:t>1</w:t>
    </w:r>
    <w:r w:rsidR="00F05A6E" w:rsidRPr="00F05A6E">
      <w:rPr>
        <w:rFonts w:ascii="Arial" w:hAnsi="Arial" w:cs="Arial"/>
        <w:b/>
        <w:bCs/>
        <w:sz w:val="20"/>
        <w:lang w:val="de-DE"/>
      </w:rPr>
      <w:fldChar w:fldCharType="end"/>
    </w:r>
    <w:r w:rsidR="00F05A6E" w:rsidRPr="000F68E3">
      <w:rPr>
        <w:rFonts w:ascii="Arial" w:hAnsi="Arial" w:cs="Arial"/>
        <w:sz w:val="20"/>
        <w:lang w:val="es-419"/>
      </w:rPr>
      <w:t xml:space="preserve"> </w:t>
    </w:r>
    <w:r>
      <w:rPr>
        <w:rFonts w:ascii="Arial" w:hAnsi="Arial" w:cs="Arial"/>
        <w:sz w:val="20"/>
        <w:lang w:val="es-419"/>
      </w:rPr>
      <w:t>de</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NUMPAGES  \* Arabic  \* MERGEFORMAT</w:instrText>
    </w:r>
    <w:r w:rsidR="00F05A6E" w:rsidRPr="00F05A6E">
      <w:rPr>
        <w:rFonts w:ascii="Arial" w:hAnsi="Arial" w:cs="Arial"/>
        <w:b/>
        <w:bCs/>
        <w:sz w:val="20"/>
        <w:lang w:val="de-DE"/>
      </w:rPr>
      <w:fldChar w:fldCharType="separate"/>
    </w:r>
    <w:r w:rsidR="00F05A6E" w:rsidRPr="000F68E3">
      <w:rPr>
        <w:rFonts w:ascii="Arial" w:hAnsi="Arial" w:cs="Arial"/>
        <w:b/>
        <w:bCs/>
        <w:sz w:val="20"/>
        <w:lang w:val="es-419"/>
      </w:rPr>
      <w:t>2</w:t>
    </w:r>
    <w:r w:rsidR="00F05A6E" w:rsidRPr="00F05A6E">
      <w:rPr>
        <w:rFonts w:ascii="Arial" w:hAnsi="Arial" w:cs="Arial"/>
        <w:b/>
        <w:bCs/>
        <w:sz w:val="20"/>
        <w:lang w:val="de-DE"/>
      </w:rPr>
      <w:fldChar w:fldCharType="end"/>
    </w:r>
  </w:p>
  <w:p w14:paraId="75637B6D" w14:textId="77777777" w:rsidR="00151C04" w:rsidRPr="000F68E3" w:rsidRDefault="00151C04">
    <w:pPr>
      <w:pStyle w:val="Fuzeile"/>
      <w:jc w:val="center"/>
      <w:rPr>
        <w:rFonts w:ascii="Arial" w:hAnsi="Arial" w:cs="Arial"/>
        <w:sz w:val="20"/>
        <w:lang w:val="es-419"/>
      </w:rPr>
    </w:pPr>
  </w:p>
  <w:p w14:paraId="0482EE07" w14:textId="77777777" w:rsidR="00151C04" w:rsidRPr="000F68E3" w:rsidRDefault="00151C04">
    <w:pPr>
      <w:pStyle w:val="Fuzeile"/>
      <w:rPr>
        <w:lang w:val="es-4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9C7DF" w14:textId="77777777" w:rsidR="000F68E3" w:rsidRDefault="000F68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B92BF" w14:textId="77777777" w:rsidR="00C22F2F" w:rsidRDefault="00C22F2F" w:rsidP="000F38D4">
      <w:r>
        <w:separator/>
      </w:r>
    </w:p>
  </w:footnote>
  <w:footnote w:type="continuationSeparator" w:id="0">
    <w:p w14:paraId="313E3B05" w14:textId="77777777" w:rsidR="00C22F2F" w:rsidRDefault="00C22F2F"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B58CB" w14:textId="77777777" w:rsidR="000F68E3" w:rsidRDefault="000F68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rPr>
      <w:drawing>
        <wp:inline distT="0" distB="0" distL="0" distR="0" wp14:anchorId="5D1AA7DA" wp14:editId="26BF433D">
          <wp:extent cx="2200275" cy="438150"/>
          <wp:effectExtent l="0" t="0" r="0" b="0"/>
          <wp:docPr id="3" name="Bild 3"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14:paraId="6683756B" w14:textId="77777777" w:rsidR="00151C04" w:rsidRDefault="00151C0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D94ED" w14:textId="77777777" w:rsidR="000F68E3" w:rsidRDefault="000F68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45E4"/>
    <w:rsid w:val="00006F8F"/>
    <w:rsid w:val="000119C7"/>
    <w:rsid w:val="00012449"/>
    <w:rsid w:val="0001370D"/>
    <w:rsid w:val="0002195D"/>
    <w:rsid w:val="00024288"/>
    <w:rsid w:val="000257C2"/>
    <w:rsid w:val="00025EB7"/>
    <w:rsid w:val="00027373"/>
    <w:rsid w:val="00030A09"/>
    <w:rsid w:val="000317B8"/>
    <w:rsid w:val="00032080"/>
    <w:rsid w:val="00032298"/>
    <w:rsid w:val="00034AE0"/>
    <w:rsid w:val="000361BF"/>
    <w:rsid w:val="00037804"/>
    <w:rsid w:val="00044132"/>
    <w:rsid w:val="000441FC"/>
    <w:rsid w:val="00045014"/>
    <w:rsid w:val="00047C71"/>
    <w:rsid w:val="00047EAD"/>
    <w:rsid w:val="00050445"/>
    <w:rsid w:val="000522DE"/>
    <w:rsid w:val="00052AED"/>
    <w:rsid w:val="000552B8"/>
    <w:rsid w:val="000561FC"/>
    <w:rsid w:val="00060C38"/>
    <w:rsid w:val="00061550"/>
    <w:rsid w:val="000617D1"/>
    <w:rsid w:val="00067DEB"/>
    <w:rsid w:val="00071611"/>
    <w:rsid w:val="00072056"/>
    <w:rsid w:val="00076504"/>
    <w:rsid w:val="00077685"/>
    <w:rsid w:val="0008095D"/>
    <w:rsid w:val="00080E3A"/>
    <w:rsid w:val="00081BC7"/>
    <w:rsid w:val="00086F88"/>
    <w:rsid w:val="00087E8A"/>
    <w:rsid w:val="000910CC"/>
    <w:rsid w:val="000914F1"/>
    <w:rsid w:val="00091EA1"/>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214E"/>
    <w:rsid w:val="000D3310"/>
    <w:rsid w:val="000D65C0"/>
    <w:rsid w:val="000D6618"/>
    <w:rsid w:val="000E0B22"/>
    <w:rsid w:val="000E3FDB"/>
    <w:rsid w:val="000F38D4"/>
    <w:rsid w:val="000F3AC1"/>
    <w:rsid w:val="000F416A"/>
    <w:rsid w:val="000F4A36"/>
    <w:rsid w:val="000F5D4E"/>
    <w:rsid w:val="000F614F"/>
    <w:rsid w:val="000F68E3"/>
    <w:rsid w:val="000F7320"/>
    <w:rsid w:val="00100181"/>
    <w:rsid w:val="00100DE6"/>
    <w:rsid w:val="00104534"/>
    <w:rsid w:val="0010798E"/>
    <w:rsid w:val="00107C13"/>
    <w:rsid w:val="0011052F"/>
    <w:rsid w:val="00117771"/>
    <w:rsid w:val="00117C15"/>
    <w:rsid w:val="00122566"/>
    <w:rsid w:val="00132219"/>
    <w:rsid w:val="0013434D"/>
    <w:rsid w:val="00135B84"/>
    <w:rsid w:val="00136EE6"/>
    <w:rsid w:val="00140B5E"/>
    <w:rsid w:val="001420EB"/>
    <w:rsid w:val="00151C04"/>
    <w:rsid w:val="00151DCC"/>
    <w:rsid w:val="0015270C"/>
    <w:rsid w:val="00156CCA"/>
    <w:rsid w:val="0016095A"/>
    <w:rsid w:val="00162A76"/>
    <w:rsid w:val="00164DFB"/>
    <w:rsid w:val="001656EA"/>
    <w:rsid w:val="00171A89"/>
    <w:rsid w:val="00174822"/>
    <w:rsid w:val="001758E1"/>
    <w:rsid w:val="00177C6C"/>
    <w:rsid w:val="00183C22"/>
    <w:rsid w:val="0018507F"/>
    <w:rsid w:val="00186F4E"/>
    <w:rsid w:val="00187958"/>
    <w:rsid w:val="001920B7"/>
    <w:rsid w:val="001930FB"/>
    <w:rsid w:val="001941CA"/>
    <w:rsid w:val="001946F5"/>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514D"/>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56A8D"/>
    <w:rsid w:val="00260BB4"/>
    <w:rsid w:val="00260E01"/>
    <w:rsid w:val="002621BD"/>
    <w:rsid w:val="00264AA9"/>
    <w:rsid w:val="002658EC"/>
    <w:rsid w:val="00265CA0"/>
    <w:rsid w:val="0026664F"/>
    <w:rsid w:val="00274BAB"/>
    <w:rsid w:val="00274BD2"/>
    <w:rsid w:val="00281131"/>
    <w:rsid w:val="00281D56"/>
    <w:rsid w:val="0028378C"/>
    <w:rsid w:val="002846D1"/>
    <w:rsid w:val="00285649"/>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5F75"/>
    <w:rsid w:val="002A740B"/>
    <w:rsid w:val="002A7E23"/>
    <w:rsid w:val="002B09A0"/>
    <w:rsid w:val="002C0231"/>
    <w:rsid w:val="002C0541"/>
    <w:rsid w:val="002C06D4"/>
    <w:rsid w:val="002C172C"/>
    <w:rsid w:val="002C1B3F"/>
    <w:rsid w:val="002C2EEC"/>
    <w:rsid w:val="002C2FAB"/>
    <w:rsid w:val="002C3311"/>
    <w:rsid w:val="002D27AA"/>
    <w:rsid w:val="002D35C1"/>
    <w:rsid w:val="002D4EB6"/>
    <w:rsid w:val="002D57C8"/>
    <w:rsid w:val="002D58B0"/>
    <w:rsid w:val="002E1AA8"/>
    <w:rsid w:val="002E2FB3"/>
    <w:rsid w:val="002E3248"/>
    <w:rsid w:val="002E43AD"/>
    <w:rsid w:val="002E4C94"/>
    <w:rsid w:val="002E4CB1"/>
    <w:rsid w:val="002E6FEE"/>
    <w:rsid w:val="002E7459"/>
    <w:rsid w:val="002F6DBE"/>
    <w:rsid w:val="002F6FC1"/>
    <w:rsid w:val="002F7255"/>
    <w:rsid w:val="0030058E"/>
    <w:rsid w:val="0030234A"/>
    <w:rsid w:val="003032E2"/>
    <w:rsid w:val="00303917"/>
    <w:rsid w:val="00303A76"/>
    <w:rsid w:val="00305B58"/>
    <w:rsid w:val="00311ED2"/>
    <w:rsid w:val="00314C09"/>
    <w:rsid w:val="00314C98"/>
    <w:rsid w:val="00317683"/>
    <w:rsid w:val="0032638F"/>
    <w:rsid w:val="00331566"/>
    <w:rsid w:val="00337EAB"/>
    <w:rsid w:val="00345882"/>
    <w:rsid w:val="00347773"/>
    <w:rsid w:val="00350008"/>
    <w:rsid w:val="00351478"/>
    <w:rsid w:val="00351CC0"/>
    <w:rsid w:val="00360E28"/>
    <w:rsid w:val="003628F4"/>
    <w:rsid w:val="00363558"/>
    <w:rsid w:val="003651D4"/>
    <w:rsid w:val="003660A0"/>
    <w:rsid w:val="0036783C"/>
    <w:rsid w:val="0037197C"/>
    <w:rsid w:val="003729B1"/>
    <w:rsid w:val="003771C2"/>
    <w:rsid w:val="00377A41"/>
    <w:rsid w:val="00383716"/>
    <w:rsid w:val="00383C8C"/>
    <w:rsid w:val="00392678"/>
    <w:rsid w:val="0039412C"/>
    <w:rsid w:val="003942E0"/>
    <w:rsid w:val="00395D06"/>
    <w:rsid w:val="003A0D96"/>
    <w:rsid w:val="003A6C8E"/>
    <w:rsid w:val="003A7733"/>
    <w:rsid w:val="003B4794"/>
    <w:rsid w:val="003B6D63"/>
    <w:rsid w:val="003C1DEE"/>
    <w:rsid w:val="003C3581"/>
    <w:rsid w:val="003D25D2"/>
    <w:rsid w:val="003D6283"/>
    <w:rsid w:val="003F2C32"/>
    <w:rsid w:val="003F446D"/>
    <w:rsid w:val="003F4A66"/>
    <w:rsid w:val="003F6181"/>
    <w:rsid w:val="003F7A0C"/>
    <w:rsid w:val="00403161"/>
    <w:rsid w:val="0041135B"/>
    <w:rsid w:val="00414357"/>
    <w:rsid w:val="004150C2"/>
    <w:rsid w:val="00421996"/>
    <w:rsid w:val="004238F5"/>
    <w:rsid w:val="00425948"/>
    <w:rsid w:val="00427E23"/>
    <w:rsid w:val="0043317D"/>
    <w:rsid w:val="0043718C"/>
    <w:rsid w:val="00437481"/>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0E13"/>
    <w:rsid w:val="004D1000"/>
    <w:rsid w:val="004D1661"/>
    <w:rsid w:val="004D2326"/>
    <w:rsid w:val="004D4967"/>
    <w:rsid w:val="004D79A6"/>
    <w:rsid w:val="004E232B"/>
    <w:rsid w:val="004E3A77"/>
    <w:rsid w:val="004E71C5"/>
    <w:rsid w:val="004E755A"/>
    <w:rsid w:val="004E7933"/>
    <w:rsid w:val="004F0C33"/>
    <w:rsid w:val="004F2BF7"/>
    <w:rsid w:val="005016CD"/>
    <w:rsid w:val="00502FB6"/>
    <w:rsid w:val="00505F27"/>
    <w:rsid w:val="00506083"/>
    <w:rsid w:val="00506AAA"/>
    <w:rsid w:val="00507348"/>
    <w:rsid w:val="00510FCB"/>
    <w:rsid w:val="005113B5"/>
    <w:rsid w:val="005125F5"/>
    <w:rsid w:val="005129BA"/>
    <w:rsid w:val="00513ED3"/>
    <w:rsid w:val="005172F1"/>
    <w:rsid w:val="00517D94"/>
    <w:rsid w:val="0052097A"/>
    <w:rsid w:val="0052155C"/>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3845"/>
    <w:rsid w:val="005A525B"/>
    <w:rsid w:val="005A5539"/>
    <w:rsid w:val="005A67B1"/>
    <w:rsid w:val="005B11F1"/>
    <w:rsid w:val="005B1846"/>
    <w:rsid w:val="005B4D73"/>
    <w:rsid w:val="005B4FA3"/>
    <w:rsid w:val="005B5B2D"/>
    <w:rsid w:val="005B7412"/>
    <w:rsid w:val="005B767D"/>
    <w:rsid w:val="005C3823"/>
    <w:rsid w:val="005C49B8"/>
    <w:rsid w:val="005D2805"/>
    <w:rsid w:val="005D3FCB"/>
    <w:rsid w:val="005E23DA"/>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3219"/>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6AC6"/>
    <w:rsid w:val="00667740"/>
    <w:rsid w:val="00667D66"/>
    <w:rsid w:val="00681A18"/>
    <w:rsid w:val="00681BCB"/>
    <w:rsid w:val="006862F0"/>
    <w:rsid w:val="006910F9"/>
    <w:rsid w:val="00692DB5"/>
    <w:rsid w:val="00694AA8"/>
    <w:rsid w:val="00694E1F"/>
    <w:rsid w:val="006A018E"/>
    <w:rsid w:val="006A36D3"/>
    <w:rsid w:val="006A6E23"/>
    <w:rsid w:val="006B0771"/>
    <w:rsid w:val="006B5B9F"/>
    <w:rsid w:val="006C00E7"/>
    <w:rsid w:val="006C0207"/>
    <w:rsid w:val="006C3146"/>
    <w:rsid w:val="006C793A"/>
    <w:rsid w:val="006D6F4C"/>
    <w:rsid w:val="006D7562"/>
    <w:rsid w:val="006E207C"/>
    <w:rsid w:val="006E3BF0"/>
    <w:rsid w:val="006E755D"/>
    <w:rsid w:val="006F0CF3"/>
    <w:rsid w:val="006F29F1"/>
    <w:rsid w:val="006F3173"/>
    <w:rsid w:val="006F3924"/>
    <w:rsid w:val="006F3FDD"/>
    <w:rsid w:val="006F4412"/>
    <w:rsid w:val="006F4E0E"/>
    <w:rsid w:val="0070118C"/>
    <w:rsid w:val="0070151C"/>
    <w:rsid w:val="00705DC3"/>
    <w:rsid w:val="00707A10"/>
    <w:rsid w:val="00707DC6"/>
    <w:rsid w:val="00707F29"/>
    <w:rsid w:val="007103C4"/>
    <w:rsid w:val="007168FC"/>
    <w:rsid w:val="00716BB3"/>
    <w:rsid w:val="00716F64"/>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95D09"/>
    <w:rsid w:val="00796844"/>
    <w:rsid w:val="007A2728"/>
    <w:rsid w:val="007A2F2D"/>
    <w:rsid w:val="007A3064"/>
    <w:rsid w:val="007A44E2"/>
    <w:rsid w:val="007B081B"/>
    <w:rsid w:val="007B12B0"/>
    <w:rsid w:val="007B427F"/>
    <w:rsid w:val="007B4EDF"/>
    <w:rsid w:val="007B5504"/>
    <w:rsid w:val="007C3FFD"/>
    <w:rsid w:val="007C600C"/>
    <w:rsid w:val="007C6A63"/>
    <w:rsid w:val="007D0178"/>
    <w:rsid w:val="007D4909"/>
    <w:rsid w:val="007D7611"/>
    <w:rsid w:val="007E0FFE"/>
    <w:rsid w:val="007E27F3"/>
    <w:rsid w:val="007E40AB"/>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4103"/>
    <w:rsid w:val="00861A2D"/>
    <w:rsid w:val="0086248B"/>
    <w:rsid w:val="00862833"/>
    <w:rsid w:val="00871304"/>
    <w:rsid w:val="008722C8"/>
    <w:rsid w:val="00873BB7"/>
    <w:rsid w:val="008756A1"/>
    <w:rsid w:val="0087673D"/>
    <w:rsid w:val="00877B47"/>
    <w:rsid w:val="008809D1"/>
    <w:rsid w:val="00882891"/>
    <w:rsid w:val="0088321B"/>
    <w:rsid w:val="00884ED4"/>
    <w:rsid w:val="00884F9F"/>
    <w:rsid w:val="0088686B"/>
    <w:rsid w:val="008931F2"/>
    <w:rsid w:val="00894389"/>
    <w:rsid w:val="00897FB3"/>
    <w:rsid w:val="008A02D6"/>
    <w:rsid w:val="008A3035"/>
    <w:rsid w:val="008A6142"/>
    <w:rsid w:val="008A79E4"/>
    <w:rsid w:val="008B429B"/>
    <w:rsid w:val="008B4AAD"/>
    <w:rsid w:val="008B5DFC"/>
    <w:rsid w:val="008B6250"/>
    <w:rsid w:val="008C033D"/>
    <w:rsid w:val="008C0CCB"/>
    <w:rsid w:val="008C30EF"/>
    <w:rsid w:val="008C60C5"/>
    <w:rsid w:val="008C71BB"/>
    <w:rsid w:val="008C790A"/>
    <w:rsid w:val="008D22B1"/>
    <w:rsid w:val="008D53C0"/>
    <w:rsid w:val="008D550B"/>
    <w:rsid w:val="008D6074"/>
    <w:rsid w:val="008D74CD"/>
    <w:rsid w:val="008E47B6"/>
    <w:rsid w:val="008E5579"/>
    <w:rsid w:val="008E72EA"/>
    <w:rsid w:val="008F0A5C"/>
    <w:rsid w:val="008F244F"/>
    <w:rsid w:val="00904A28"/>
    <w:rsid w:val="009135F8"/>
    <w:rsid w:val="009159B1"/>
    <w:rsid w:val="009161F7"/>
    <w:rsid w:val="00921684"/>
    <w:rsid w:val="00921F9C"/>
    <w:rsid w:val="00930391"/>
    <w:rsid w:val="009331F7"/>
    <w:rsid w:val="00935C8C"/>
    <w:rsid w:val="00937202"/>
    <w:rsid w:val="00942987"/>
    <w:rsid w:val="0094445C"/>
    <w:rsid w:val="00944E28"/>
    <w:rsid w:val="00951A47"/>
    <w:rsid w:val="00951FCD"/>
    <w:rsid w:val="0095252C"/>
    <w:rsid w:val="00952E90"/>
    <w:rsid w:val="0095504C"/>
    <w:rsid w:val="0096239C"/>
    <w:rsid w:val="00962D65"/>
    <w:rsid w:val="00963190"/>
    <w:rsid w:val="00983B40"/>
    <w:rsid w:val="00990720"/>
    <w:rsid w:val="0099387B"/>
    <w:rsid w:val="0099583E"/>
    <w:rsid w:val="00997C06"/>
    <w:rsid w:val="009A238E"/>
    <w:rsid w:val="009A2613"/>
    <w:rsid w:val="009A5437"/>
    <w:rsid w:val="009A5934"/>
    <w:rsid w:val="009A73F0"/>
    <w:rsid w:val="009B519E"/>
    <w:rsid w:val="009C0E7C"/>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35ECD"/>
    <w:rsid w:val="00A45EBF"/>
    <w:rsid w:val="00A51233"/>
    <w:rsid w:val="00A5145C"/>
    <w:rsid w:val="00A554D7"/>
    <w:rsid w:val="00A5748C"/>
    <w:rsid w:val="00A64A4D"/>
    <w:rsid w:val="00A67139"/>
    <w:rsid w:val="00A70706"/>
    <w:rsid w:val="00A73BED"/>
    <w:rsid w:val="00A7478F"/>
    <w:rsid w:val="00A76C3E"/>
    <w:rsid w:val="00A76D7B"/>
    <w:rsid w:val="00A80489"/>
    <w:rsid w:val="00A81680"/>
    <w:rsid w:val="00A81777"/>
    <w:rsid w:val="00A817F0"/>
    <w:rsid w:val="00A8243A"/>
    <w:rsid w:val="00A9588B"/>
    <w:rsid w:val="00A977A4"/>
    <w:rsid w:val="00AA01DE"/>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4D2B"/>
    <w:rsid w:val="00AE4F25"/>
    <w:rsid w:val="00AE6E76"/>
    <w:rsid w:val="00AE7DEB"/>
    <w:rsid w:val="00AF1D94"/>
    <w:rsid w:val="00AF29AB"/>
    <w:rsid w:val="00AF71C4"/>
    <w:rsid w:val="00AF7839"/>
    <w:rsid w:val="00B00FB7"/>
    <w:rsid w:val="00B01797"/>
    <w:rsid w:val="00B05ACE"/>
    <w:rsid w:val="00B05E75"/>
    <w:rsid w:val="00B07516"/>
    <w:rsid w:val="00B116B5"/>
    <w:rsid w:val="00B11A2A"/>
    <w:rsid w:val="00B1399E"/>
    <w:rsid w:val="00B153B4"/>
    <w:rsid w:val="00B15DEE"/>
    <w:rsid w:val="00B160DD"/>
    <w:rsid w:val="00B20361"/>
    <w:rsid w:val="00B20D4E"/>
    <w:rsid w:val="00B24D8D"/>
    <w:rsid w:val="00B24ED3"/>
    <w:rsid w:val="00B260B3"/>
    <w:rsid w:val="00B30DD9"/>
    <w:rsid w:val="00B332A9"/>
    <w:rsid w:val="00B35D98"/>
    <w:rsid w:val="00B36172"/>
    <w:rsid w:val="00B377F8"/>
    <w:rsid w:val="00B432B0"/>
    <w:rsid w:val="00B44B5E"/>
    <w:rsid w:val="00B47356"/>
    <w:rsid w:val="00B477CA"/>
    <w:rsid w:val="00B52DEE"/>
    <w:rsid w:val="00B64C9B"/>
    <w:rsid w:val="00B64FA5"/>
    <w:rsid w:val="00B82051"/>
    <w:rsid w:val="00B8340E"/>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2F2F"/>
    <w:rsid w:val="00C26297"/>
    <w:rsid w:val="00C268F2"/>
    <w:rsid w:val="00C3019F"/>
    <w:rsid w:val="00C348BC"/>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1CCB"/>
    <w:rsid w:val="00CC31D0"/>
    <w:rsid w:val="00CC3763"/>
    <w:rsid w:val="00CC465E"/>
    <w:rsid w:val="00CC49D4"/>
    <w:rsid w:val="00CC7239"/>
    <w:rsid w:val="00CC79F0"/>
    <w:rsid w:val="00CE2203"/>
    <w:rsid w:val="00CE3628"/>
    <w:rsid w:val="00CE5EDA"/>
    <w:rsid w:val="00CE6107"/>
    <w:rsid w:val="00CF1941"/>
    <w:rsid w:val="00CF30CC"/>
    <w:rsid w:val="00CF4EAD"/>
    <w:rsid w:val="00CF53E2"/>
    <w:rsid w:val="00CF5C2F"/>
    <w:rsid w:val="00CF6A5B"/>
    <w:rsid w:val="00D02049"/>
    <w:rsid w:val="00D03A5D"/>
    <w:rsid w:val="00D03ED5"/>
    <w:rsid w:val="00D06636"/>
    <w:rsid w:val="00D07782"/>
    <w:rsid w:val="00D10558"/>
    <w:rsid w:val="00D13095"/>
    <w:rsid w:val="00D14BDA"/>
    <w:rsid w:val="00D17277"/>
    <w:rsid w:val="00D20FDB"/>
    <w:rsid w:val="00D21198"/>
    <w:rsid w:val="00D214B2"/>
    <w:rsid w:val="00D23AC3"/>
    <w:rsid w:val="00D26869"/>
    <w:rsid w:val="00D30B36"/>
    <w:rsid w:val="00D33828"/>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E03C2"/>
    <w:rsid w:val="00DE0DF6"/>
    <w:rsid w:val="00DE0E1D"/>
    <w:rsid w:val="00DE0F14"/>
    <w:rsid w:val="00DE0FCA"/>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365"/>
    <w:rsid w:val="00E26AC8"/>
    <w:rsid w:val="00E306D8"/>
    <w:rsid w:val="00E32BA3"/>
    <w:rsid w:val="00E344BF"/>
    <w:rsid w:val="00E366FB"/>
    <w:rsid w:val="00E37115"/>
    <w:rsid w:val="00E41547"/>
    <w:rsid w:val="00E43D90"/>
    <w:rsid w:val="00E4665C"/>
    <w:rsid w:val="00E4691F"/>
    <w:rsid w:val="00E50075"/>
    <w:rsid w:val="00E52A35"/>
    <w:rsid w:val="00E549D7"/>
    <w:rsid w:val="00E57D77"/>
    <w:rsid w:val="00E60E3B"/>
    <w:rsid w:val="00E629DE"/>
    <w:rsid w:val="00E62C4C"/>
    <w:rsid w:val="00E63ECD"/>
    <w:rsid w:val="00E65CE3"/>
    <w:rsid w:val="00E7005B"/>
    <w:rsid w:val="00E70325"/>
    <w:rsid w:val="00E71341"/>
    <w:rsid w:val="00E71FCF"/>
    <w:rsid w:val="00E72D52"/>
    <w:rsid w:val="00E77BF4"/>
    <w:rsid w:val="00E80A50"/>
    <w:rsid w:val="00E816D8"/>
    <w:rsid w:val="00E81E39"/>
    <w:rsid w:val="00E87DC4"/>
    <w:rsid w:val="00E92FAD"/>
    <w:rsid w:val="00E93989"/>
    <w:rsid w:val="00E93DAD"/>
    <w:rsid w:val="00E97136"/>
    <w:rsid w:val="00E9780E"/>
    <w:rsid w:val="00E97CE2"/>
    <w:rsid w:val="00EA2A03"/>
    <w:rsid w:val="00EA2D1F"/>
    <w:rsid w:val="00EA3CFE"/>
    <w:rsid w:val="00EA4A59"/>
    <w:rsid w:val="00EB20E9"/>
    <w:rsid w:val="00EB4091"/>
    <w:rsid w:val="00EB6981"/>
    <w:rsid w:val="00EC01EF"/>
    <w:rsid w:val="00EC2183"/>
    <w:rsid w:val="00EC263F"/>
    <w:rsid w:val="00EC4E86"/>
    <w:rsid w:val="00EC748B"/>
    <w:rsid w:val="00ED078A"/>
    <w:rsid w:val="00ED0C65"/>
    <w:rsid w:val="00ED0DC2"/>
    <w:rsid w:val="00ED1276"/>
    <w:rsid w:val="00ED3602"/>
    <w:rsid w:val="00ED57C1"/>
    <w:rsid w:val="00ED5C81"/>
    <w:rsid w:val="00EE2D9C"/>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1F83"/>
    <w:rsid w:val="00F32BDC"/>
    <w:rsid w:val="00F32F06"/>
    <w:rsid w:val="00F35351"/>
    <w:rsid w:val="00F35492"/>
    <w:rsid w:val="00F421CF"/>
    <w:rsid w:val="00F427D5"/>
    <w:rsid w:val="00F4300E"/>
    <w:rsid w:val="00F434EF"/>
    <w:rsid w:val="00F4414B"/>
    <w:rsid w:val="00F452D3"/>
    <w:rsid w:val="00F45A6E"/>
    <w:rsid w:val="00F45F0A"/>
    <w:rsid w:val="00F466B2"/>
    <w:rsid w:val="00F47AF0"/>
    <w:rsid w:val="00F50523"/>
    <w:rsid w:val="00F50E55"/>
    <w:rsid w:val="00F51113"/>
    <w:rsid w:val="00F51DDD"/>
    <w:rsid w:val="00F536A9"/>
    <w:rsid w:val="00F54148"/>
    <w:rsid w:val="00F5692B"/>
    <w:rsid w:val="00F5746D"/>
    <w:rsid w:val="00F631D9"/>
    <w:rsid w:val="00F64C75"/>
    <w:rsid w:val="00F65E8E"/>
    <w:rsid w:val="00F70232"/>
    <w:rsid w:val="00F7121B"/>
    <w:rsid w:val="00F72DF1"/>
    <w:rsid w:val="00F731D9"/>
    <w:rsid w:val="00F771EC"/>
    <w:rsid w:val="00F81A0D"/>
    <w:rsid w:val="00F82E83"/>
    <w:rsid w:val="00F83A50"/>
    <w:rsid w:val="00F862C4"/>
    <w:rsid w:val="00F867CC"/>
    <w:rsid w:val="00F87EEE"/>
    <w:rsid w:val="00F90CE8"/>
    <w:rsid w:val="00F923EA"/>
    <w:rsid w:val="00F94EDA"/>
    <w:rsid w:val="00F96C88"/>
    <w:rsid w:val="00F97FB2"/>
    <w:rsid w:val="00FA06CD"/>
    <w:rsid w:val="00FA5BDA"/>
    <w:rsid w:val="00FA6835"/>
    <w:rsid w:val="00FA725E"/>
    <w:rsid w:val="00FB51E5"/>
    <w:rsid w:val="00FB6A07"/>
    <w:rsid w:val="00FC0665"/>
    <w:rsid w:val="00FD0091"/>
    <w:rsid w:val="00FD0796"/>
    <w:rsid w:val="00FD3CCA"/>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paragraph" w:styleId="berschrift2">
    <w:name w:val="heading 2"/>
    <w:basedOn w:val="Standard"/>
    <w:next w:val="Standard"/>
    <w:link w:val="berschrift2Zchn"/>
    <w:uiPriority w:val="9"/>
    <w:unhideWhenUsed/>
    <w:qFormat/>
    <w:rsid w:val="00502FB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styleId="NichtaufgelsteErwhnung">
    <w:name w:val="Unresolved Mention"/>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character" w:customStyle="1" w:styleId="berschrift2Zchn">
    <w:name w:val="Überschrift 2 Zchn"/>
    <w:basedOn w:val="Absatz-Standardschriftart"/>
    <w:link w:val="berschrift2"/>
    <w:uiPriority w:val="9"/>
    <w:rsid w:val="00502FB6"/>
    <w:rPr>
      <w:rFonts w:asciiTheme="majorHAnsi" w:eastAsiaTheme="majorEastAsia" w:hAnsiTheme="majorHAnsi" w:cstheme="majorBidi"/>
      <w:color w:val="365F91" w:themeColor="accent1" w:themeShade="BF"/>
      <w:sz w:val="26"/>
      <w:szCs w:val="26"/>
      <w:lang w:val="en-GB"/>
    </w:rPr>
  </w:style>
  <w:style w:type="character" w:styleId="Hervorhebung">
    <w:name w:val="Emphasis"/>
    <w:basedOn w:val="Absatz-Standardschriftart"/>
    <w:uiPriority w:val="20"/>
    <w:qFormat/>
    <w:rsid w:val="003500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igmasoft.de/en/press/"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78E54-E5D3-431D-9773-ADD18BB69D10}">
  <ds:schemaRefs>
    <ds:schemaRef ds:uri="http://schemas.openxmlformats.org/officeDocument/2006/bibliography"/>
  </ds:schemaRefs>
</ds:datastoreItem>
</file>

<file path=customXml/itemProps2.xml><?xml version="1.0" encoding="utf-8"?>
<ds:datastoreItem xmlns:ds="http://schemas.openxmlformats.org/officeDocument/2006/customXml" ds:itemID="{708FB87B-2681-4A4C-9BBB-BB3C1C282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948</Words>
  <Characters>5973</Characters>
  <Application>Microsoft Office Word</Application>
  <DocSecurity>0</DocSecurity>
  <Lines>49</Lines>
  <Paragraphs>13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6908</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7</cp:revision>
  <cp:lastPrinted>2019-10-10T09:15:00Z</cp:lastPrinted>
  <dcterms:created xsi:type="dcterms:W3CDTF">2019-10-10T09:12:00Z</dcterms:created>
  <dcterms:modified xsi:type="dcterms:W3CDTF">2019-10-10T09:15:00Z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